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C" w:rsidRPr="00091085" w:rsidRDefault="005F7FEC" w:rsidP="005F7FEC">
      <w:pPr>
        <w:jc w:val="center"/>
        <w:rPr>
          <w:rFonts w:ascii="新細明體" w:hAnsi="新細明體" w:cs="新細明體"/>
          <w:b/>
          <w:bCs/>
          <w:sz w:val="40"/>
          <w:szCs w:val="40"/>
        </w:rPr>
      </w:pPr>
      <w:r w:rsidRPr="00091085">
        <w:rPr>
          <w:rFonts w:ascii="新細明體" w:hAnsi="新細明體" w:hint="eastAsia"/>
          <w:b/>
          <w:bCs/>
          <w:sz w:val="40"/>
          <w:szCs w:val="40"/>
        </w:rPr>
        <w:t>慈濟大學</w:t>
      </w:r>
    </w:p>
    <w:p w:rsidR="005F7FEC" w:rsidRPr="0086406A" w:rsidRDefault="005F7FEC" w:rsidP="005F7FEC">
      <w:pPr>
        <w:jc w:val="center"/>
        <w:rPr>
          <w:rFonts w:eastAsia="標楷體"/>
          <w:b/>
          <w:sz w:val="28"/>
          <w:szCs w:val="28"/>
        </w:rPr>
      </w:pPr>
      <w:r w:rsidRPr="0086406A">
        <w:rPr>
          <w:rFonts w:eastAsia="標楷體"/>
          <w:b/>
          <w:sz w:val="28"/>
          <w:szCs w:val="28"/>
        </w:rPr>
        <w:t>1</w:t>
      </w:r>
      <w:r w:rsidR="007C7F1D">
        <w:rPr>
          <w:rFonts w:eastAsia="標楷體" w:hint="eastAsia"/>
          <w:b/>
          <w:sz w:val="28"/>
          <w:szCs w:val="28"/>
        </w:rPr>
        <w:t>1</w:t>
      </w:r>
      <w:r w:rsidR="00680A1D">
        <w:rPr>
          <w:rFonts w:eastAsia="標楷體" w:hint="eastAsia"/>
          <w:b/>
          <w:sz w:val="28"/>
          <w:szCs w:val="28"/>
        </w:rPr>
        <w:t>2</w:t>
      </w:r>
      <w:r w:rsidRPr="0086406A">
        <w:rPr>
          <w:rFonts w:eastAsia="標楷體" w:hAnsi="標楷體"/>
          <w:b/>
          <w:sz w:val="28"/>
          <w:szCs w:val="28"/>
        </w:rPr>
        <w:t>學年度預算編列原則與說明</w:t>
      </w:r>
    </w:p>
    <w:p w:rsidR="005F7FEC" w:rsidRPr="0086406A" w:rsidRDefault="005F7FEC" w:rsidP="005F7FEC">
      <w:pPr>
        <w:ind w:left="360" w:hangingChars="150" w:hanging="360"/>
        <w:rPr>
          <w:rFonts w:eastAsia="標楷體"/>
        </w:rPr>
      </w:pPr>
      <w:r w:rsidRPr="0086406A">
        <w:rPr>
          <w:rFonts w:eastAsia="標楷體" w:hAnsi="標楷體"/>
        </w:rPr>
        <w:t>一、請各單位依下列說明準備</w:t>
      </w:r>
      <w:r w:rsidR="00F03A45">
        <w:rPr>
          <w:rFonts w:eastAsia="標楷體"/>
        </w:rPr>
        <w:t>112</w:t>
      </w:r>
      <w:r w:rsidRPr="0086406A">
        <w:rPr>
          <w:rFonts w:eastAsia="標楷體" w:hAnsi="標楷體"/>
        </w:rPr>
        <w:t>學年預算資料。預計於</w:t>
      </w:r>
      <w:r w:rsidR="007C7F1D">
        <w:rPr>
          <w:rFonts w:eastAsia="標楷體" w:hint="eastAsia"/>
          <w:b/>
          <w:color w:val="C00000"/>
        </w:rPr>
        <w:t>2</w:t>
      </w:r>
      <w:r w:rsidRPr="00926A2A">
        <w:rPr>
          <w:rFonts w:eastAsia="標楷體" w:hAnsi="標楷體"/>
          <w:b/>
          <w:color w:val="C00000"/>
        </w:rPr>
        <w:t>月</w:t>
      </w:r>
      <w:r w:rsidR="006F75C2" w:rsidRPr="00926A2A">
        <w:rPr>
          <w:rFonts w:eastAsia="標楷體" w:hint="eastAsia"/>
          <w:b/>
          <w:color w:val="C00000"/>
        </w:rPr>
        <w:t>2</w:t>
      </w:r>
      <w:r w:rsidR="009C55EC">
        <w:rPr>
          <w:rFonts w:eastAsia="標楷體" w:hint="eastAsia"/>
          <w:b/>
          <w:color w:val="C00000"/>
        </w:rPr>
        <w:t>3</w:t>
      </w:r>
      <w:r w:rsidRPr="00926A2A">
        <w:rPr>
          <w:rFonts w:eastAsia="標楷體"/>
          <w:b/>
          <w:color w:val="C00000"/>
        </w:rPr>
        <w:t>日</w:t>
      </w:r>
      <w:r w:rsidRPr="0086406A">
        <w:rPr>
          <w:rFonts w:eastAsia="標楷體" w:hAnsi="標楷體"/>
        </w:rPr>
        <w:t>可上網填寫預算，請於</w:t>
      </w:r>
      <w:r w:rsidR="00144BC7">
        <w:rPr>
          <w:rFonts w:eastAsia="標楷體" w:hint="eastAsia"/>
          <w:b/>
          <w:color w:val="C00000"/>
        </w:rPr>
        <w:t>3</w:t>
      </w:r>
      <w:r w:rsidRPr="003D69E0">
        <w:rPr>
          <w:rFonts w:eastAsia="標楷體"/>
          <w:b/>
          <w:color w:val="C00000"/>
        </w:rPr>
        <w:t>月</w:t>
      </w:r>
      <w:r w:rsidR="009C55EC">
        <w:rPr>
          <w:rFonts w:eastAsia="標楷體" w:hint="eastAsia"/>
          <w:b/>
          <w:color w:val="C00000"/>
        </w:rPr>
        <w:t>10</w:t>
      </w:r>
      <w:r w:rsidRPr="003D69E0">
        <w:rPr>
          <w:rFonts w:eastAsia="標楷體"/>
          <w:b/>
          <w:color w:val="C00000"/>
        </w:rPr>
        <w:t>日</w:t>
      </w:r>
      <w:r w:rsidRPr="0086406A">
        <w:rPr>
          <w:rFonts w:eastAsia="標楷體" w:hAnsi="標楷體"/>
        </w:rPr>
        <w:t>完成預算之填寫，並列印</w:t>
      </w:r>
      <w:r w:rsidR="00F03A45">
        <w:rPr>
          <w:rFonts w:eastAsia="標楷體" w:hAnsi="標楷體"/>
        </w:rPr>
        <w:t>112</w:t>
      </w:r>
      <w:bookmarkStart w:id="0" w:name="_GoBack"/>
      <w:bookmarkEnd w:id="0"/>
      <w:r w:rsidR="00347B5F">
        <w:rPr>
          <w:rFonts w:eastAsia="標楷體" w:hAnsi="標楷體" w:hint="eastAsia"/>
        </w:rPr>
        <w:t>學年度</w:t>
      </w:r>
      <w:r w:rsidRPr="0086406A">
        <w:rPr>
          <w:rFonts w:eastAsia="標楷體" w:hAnsi="標楷體"/>
        </w:rPr>
        <w:t>單位預算書及規定之附件送交院長。</w:t>
      </w:r>
    </w:p>
    <w:p w:rsidR="00114638" w:rsidRPr="00114638" w:rsidRDefault="005F7FEC" w:rsidP="005F7FEC">
      <w:pPr>
        <w:numPr>
          <w:ilvl w:val="0"/>
          <w:numId w:val="1"/>
        </w:numPr>
        <w:rPr>
          <w:rFonts w:eastAsia="標楷體"/>
          <w:color w:val="000000"/>
        </w:rPr>
      </w:pPr>
      <w:r w:rsidRPr="00114638">
        <w:rPr>
          <w:rFonts w:eastAsia="標楷體" w:hAnsi="標楷體"/>
        </w:rPr>
        <w:t>院長審核時間為</w:t>
      </w:r>
      <w:r w:rsidR="00144BC7" w:rsidRPr="00114638">
        <w:rPr>
          <w:rFonts w:eastAsia="標楷體" w:hint="eastAsia"/>
          <w:b/>
          <w:color w:val="C00000"/>
        </w:rPr>
        <w:t>3</w:t>
      </w:r>
      <w:r w:rsidRPr="00114638">
        <w:rPr>
          <w:rFonts w:eastAsia="標楷體"/>
          <w:b/>
          <w:color w:val="C00000"/>
        </w:rPr>
        <w:t>月</w:t>
      </w:r>
      <w:r w:rsidR="009C55EC">
        <w:rPr>
          <w:rFonts w:eastAsia="標楷體" w:hint="eastAsia"/>
          <w:b/>
          <w:color w:val="C00000"/>
        </w:rPr>
        <w:t>11</w:t>
      </w:r>
      <w:r w:rsidRPr="00114638">
        <w:rPr>
          <w:rFonts w:eastAsia="標楷體"/>
          <w:b/>
          <w:color w:val="C00000"/>
        </w:rPr>
        <w:t>日至</w:t>
      </w:r>
      <w:r w:rsidRPr="00114638">
        <w:rPr>
          <w:rFonts w:eastAsia="標楷體" w:hint="eastAsia"/>
          <w:b/>
          <w:color w:val="C00000"/>
        </w:rPr>
        <w:t>3</w:t>
      </w:r>
      <w:r w:rsidRPr="00114638">
        <w:rPr>
          <w:rFonts w:eastAsia="標楷體"/>
          <w:b/>
          <w:color w:val="C00000"/>
        </w:rPr>
        <w:t>月</w:t>
      </w:r>
      <w:r w:rsidR="006F75C2" w:rsidRPr="00114638">
        <w:rPr>
          <w:rFonts w:eastAsia="標楷體"/>
          <w:b/>
          <w:color w:val="C00000"/>
        </w:rPr>
        <w:t>1</w:t>
      </w:r>
      <w:r w:rsidR="009C55EC">
        <w:rPr>
          <w:rFonts w:eastAsia="標楷體"/>
          <w:b/>
          <w:color w:val="C00000"/>
        </w:rPr>
        <w:t>7</w:t>
      </w:r>
      <w:r w:rsidRPr="00114638">
        <w:rPr>
          <w:rFonts w:eastAsia="標楷體"/>
          <w:b/>
          <w:color w:val="C00000"/>
        </w:rPr>
        <w:t>日</w:t>
      </w:r>
      <w:r w:rsidRPr="00114638">
        <w:rPr>
          <w:rFonts w:eastAsia="標楷體" w:hAnsi="標楷體"/>
        </w:rPr>
        <w:t>，請各單位依院長審核意見於</w:t>
      </w:r>
      <w:r w:rsidRPr="00114638">
        <w:rPr>
          <w:rFonts w:eastAsia="標楷體" w:hint="eastAsia"/>
          <w:b/>
          <w:color w:val="C00000"/>
        </w:rPr>
        <w:t>3</w:t>
      </w:r>
      <w:r w:rsidRPr="00114638">
        <w:rPr>
          <w:rFonts w:eastAsia="標楷體" w:hAnsi="標楷體"/>
          <w:color w:val="C00000"/>
        </w:rPr>
        <w:t>月</w:t>
      </w:r>
      <w:r w:rsidR="006F75C2" w:rsidRPr="00114638">
        <w:rPr>
          <w:rFonts w:eastAsia="標楷體" w:hint="eastAsia"/>
          <w:b/>
          <w:color w:val="C00000"/>
        </w:rPr>
        <w:t>1</w:t>
      </w:r>
      <w:r w:rsidR="009C55EC">
        <w:rPr>
          <w:rFonts w:eastAsia="標楷體" w:hint="eastAsia"/>
          <w:b/>
          <w:color w:val="C00000"/>
        </w:rPr>
        <w:t>7</w:t>
      </w:r>
      <w:r w:rsidRPr="00114638">
        <w:rPr>
          <w:rFonts w:eastAsia="標楷體" w:hint="eastAsia"/>
          <w:b/>
          <w:color w:val="C00000"/>
        </w:rPr>
        <w:t>日</w:t>
      </w:r>
      <w:r w:rsidRPr="00114638">
        <w:rPr>
          <w:rFonts w:eastAsia="標楷體" w:hAnsi="標楷體"/>
        </w:rPr>
        <w:t>前上網修正完畢，並請將單位</w:t>
      </w:r>
      <w:r w:rsidR="00224975" w:rsidRPr="00114638">
        <w:rPr>
          <w:rFonts w:eastAsia="標楷體" w:hAnsi="標楷體" w:hint="eastAsia"/>
        </w:rPr>
        <w:t>1</w:t>
      </w:r>
      <w:r w:rsidR="007C7F1D" w:rsidRPr="00114638">
        <w:rPr>
          <w:rFonts w:eastAsia="標楷體" w:hAnsi="標楷體" w:hint="eastAsia"/>
        </w:rPr>
        <w:t>1</w:t>
      </w:r>
      <w:r w:rsidR="009C55EC">
        <w:rPr>
          <w:rFonts w:eastAsia="標楷體" w:hAnsi="標楷體" w:hint="eastAsia"/>
        </w:rPr>
        <w:t>2</w:t>
      </w:r>
      <w:r w:rsidR="00224975" w:rsidRPr="00114638">
        <w:rPr>
          <w:rFonts w:eastAsia="標楷體" w:hAnsi="標楷體" w:hint="eastAsia"/>
        </w:rPr>
        <w:t>學年</w:t>
      </w:r>
      <w:r w:rsidRPr="00114638">
        <w:rPr>
          <w:rFonts w:eastAsia="標楷體" w:hAnsi="標楷體"/>
        </w:rPr>
        <w:t>預算書和院長審核意見送交會計室</w:t>
      </w:r>
      <w:r w:rsidR="00114638">
        <w:rPr>
          <w:rFonts w:eastAsia="標楷體" w:hAnsi="標楷體"/>
        </w:rPr>
        <w:t>。</w:t>
      </w:r>
    </w:p>
    <w:p w:rsidR="005F7FEC" w:rsidRPr="00114638" w:rsidRDefault="005F7FEC" w:rsidP="005F7FEC">
      <w:pPr>
        <w:numPr>
          <w:ilvl w:val="0"/>
          <w:numId w:val="1"/>
        </w:numPr>
        <w:rPr>
          <w:rFonts w:eastAsia="標楷體"/>
          <w:color w:val="000000"/>
        </w:rPr>
      </w:pPr>
      <w:r w:rsidRPr="00114638">
        <w:rPr>
          <w:rFonts w:eastAsia="標楷體" w:hAnsi="標楷體"/>
          <w:color w:val="000000"/>
        </w:rPr>
        <w:t>預算需對應學校中程校務</w:t>
      </w:r>
      <w:r w:rsidRPr="00114638">
        <w:rPr>
          <w:rFonts w:eastAsia="標楷體" w:hAnsi="標楷體" w:hint="eastAsia"/>
          <w:color w:val="000000"/>
        </w:rPr>
        <w:t>發</w:t>
      </w:r>
      <w:r w:rsidRPr="00114638">
        <w:rPr>
          <w:rFonts w:eastAsia="標楷體" w:hAnsi="標楷體"/>
          <w:color w:val="000000"/>
        </w:rPr>
        <w:t>展</w:t>
      </w:r>
      <w:r w:rsidR="00664CC6" w:rsidRPr="00114638">
        <w:rPr>
          <w:rFonts w:eastAsia="標楷體" w:hAnsi="標楷體" w:hint="eastAsia"/>
          <w:color w:val="000000"/>
        </w:rPr>
        <w:t>(</w:t>
      </w:r>
      <w:r w:rsidR="00664CC6" w:rsidRPr="00114638">
        <w:rPr>
          <w:rFonts w:eastAsia="標楷體" w:hAnsi="標楷體" w:hint="eastAsia"/>
          <w:color w:val="000000"/>
        </w:rPr>
        <w:t>詳如附表</w:t>
      </w:r>
      <w:r w:rsidR="00664CC6" w:rsidRPr="00114638">
        <w:rPr>
          <w:rFonts w:eastAsia="標楷體" w:hAnsi="標楷體" w:hint="eastAsia"/>
          <w:color w:val="000000"/>
        </w:rPr>
        <w:t>)</w:t>
      </w:r>
    </w:p>
    <w:tbl>
      <w:tblPr>
        <w:tblStyle w:val="a8"/>
        <w:tblW w:w="0" w:type="auto"/>
        <w:tblInd w:w="661" w:type="dxa"/>
        <w:tblLook w:val="04A0" w:firstRow="1" w:lastRow="0" w:firstColumn="1" w:lastColumn="0" w:noHBand="0" w:noVBand="1"/>
      </w:tblPr>
      <w:tblGrid>
        <w:gridCol w:w="1612"/>
        <w:gridCol w:w="1613"/>
        <w:gridCol w:w="1613"/>
      </w:tblGrid>
      <w:tr w:rsidR="00CF1513" w:rsidTr="00CF1513">
        <w:tc>
          <w:tcPr>
            <w:tcW w:w="1612" w:type="dxa"/>
          </w:tcPr>
          <w:p w:rsidR="00CF1513" w:rsidRDefault="00CF1513" w:rsidP="00CF15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目標</w:t>
            </w:r>
          </w:p>
        </w:tc>
        <w:tc>
          <w:tcPr>
            <w:tcW w:w="1613" w:type="dxa"/>
          </w:tcPr>
          <w:p w:rsidR="00CF1513" w:rsidRDefault="00CF1513" w:rsidP="00CF15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策略</w:t>
            </w:r>
          </w:p>
        </w:tc>
        <w:tc>
          <w:tcPr>
            <w:tcW w:w="1613" w:type="dxa"/>
          </w:tcPr>
          <w:p w:rsidR="00CF1513" w:rsidRDefault="00664CC6" w:rsidP="00CF15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  <w:r w:rsidR="00A62CB4">
              <w:rPr>
                <w:rFonts w:eastAsia="標楷體" w:hint="eastAsia"/>
                <w:color w:val="000000"/>
              </w:rPr>
              <w:t>2</w:t>
            </w:r>
            <w:r w:rsidR="00CF1513">
              <w:rPr>
                <w:rFonts w:eastAsia="標楷體" w:hint="eastAsia"/>
                <w:color w:val="000000"/>
              </w:rPr>
              <w:t>行動方案</w:t>
            </w:r>
          </w:p>
        </w:tc>
      </w:tr>
      <w:tr w:rsidR="00CF1513" w:rsidTr="00CF1513">
        <w:tc>
          <w:tcPr>
            <w:tcW w:w="1612" w:type="dxa"/>
          </w:tcPr>
          <w:p w:rsidR="00CF1513" w:rsidRDefault="00CF1513" w:rsidP="00CF15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個</w:t>
            </w:r>
          </w:p>
        </w:tc>
        <w:tc>
          <w:tcPr>
            <w:tcW w:w="1613" w:type="dxa"/>
          </w:tcPr>
          <w:p w:rsidR="00CF1513" w:rsidRDefault="00CF1513" w:rsidP="00CF15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個</w:t>
            </w:r>
          </w:p>
        </w:tc>
        <w:tc>
          <w:tcPr>
            <w:tcW w:w="1613" w:type="dxa"/>
          </w:tcPr>
          <w:p w:rsidR="00CF1513" w:rsidRDefault="00A62CB4" w:rsidP="00CF15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52</w:t>
            </w:r>
            <w:r w:rsidR="00CF1513">
              <w:rPr>
                <w:rFonts w:eastAsia="標楷體" w:hint="eastAsia"/>
                <w:color w:val="000000"/>
              </w:rPr>
              <w:t>個</w:t>
            </w:r>
          </w:p>
        </w:tc>
      </w:tr>
    </w:tbl>
    <w:p w:rsidR="00E356EC" w:rsidRDefault="00054027" w:rsidP="005F7FEC">
      <w:pPr>
        <w:ind w:left="480"/>
        <w:rPr>
          <w:rFonts w:ascii="新細明體" w:hAnsi="新細明體"/>
          <w:color w:val="C00000"/>
        </w:rPr>
      </w:pPr>
      <w:r>
        <w:rPr>
          <w:rFonts w:eastAsia="標楷體" w:hint="eastAsia"/>
          <w:color w:val="C00000"/>
        </w:rPr>
        <w:t>1.</w:t>
      </w:r>
      <w:r w:rsidR="005F7FEC" w:rsidRPr="0086406A">
        <w:rPr>
          <w:rFonts w:eastAsia="標楷體"/>
          <w:color w:val="C00000"/>
        </w:rPr>
        <w:t>1</w:t>
      </w:r>
      <w:r w:rsidR="007C7F1D">
        <w:rPr>
          <w:rFonts w:eastAsia="標楷體" w:hint="eastAsia"/>
          <w:color w:val="C00000"/>
        </w:rPr>
        <w:t>10</w:t>
      </w:r>
      <w:r w:rsidR="005F7FEC">
        <w:rPr>
          <w:rFonts w:eastAsia="標楷體" w:hint="eastAsia"/>
          <w:color w:val="C00000"/>
        </w:rPr>
        <w:t>至</w:t>
      </w:r>
      <w:r w:rsidR="005F7FEC">
        <w:rPr>
          <w:rFonts w:eastAsia="標楷體" w:hint="eastAsia"/>
          <w:color w:val="C00000"/>
        </w:rPr>
        <w:t>11</w:t>
      </w:r>
      <w:r w:rsidR="007C7F1D">
        <w:rPr>
          <w:rFonts w:eastAsia="標楷體" w:hint="eastAsia"/>
          <w:color w:val="C00000"/>
        </w:rPr>
        <w:t>2</w:t>
      </w:r>
      <w:r w:rsidR="005F7FEC" w:rsidRPr="0086406A">
        <w:rPr>
          <w:rFonts w:eastAsia="標楷體" w:hAnsi="標楷體"/>
          <w:color w:val="C00000"/>
        </w:rPr>
        <w:t>學年之中程校務發展計畫行動策略</w:t>
      </w:r>
      <w:r w:rsidR="00F5662D">
        <w:rPr>
          <w:rFonts w:eastAsia="標楷體" w:hAnsi="標楷體" w:hint="eastAsia"/>
          <w:color w:val="C00000"/>
        </w:rPr>
        <w:t>如表列</w:t>
      </w:r>
      <w:r>
        <w:rPr>
          <w:rFonts w:ascii="新細明體" w:hAnsi="新細明體" w:hint="eastAsia"/>
          <w:color w:val="C00000"/>
        </w:rPr>
        <w:t>：</w:t>
      </w:r>
    </w:p>
    <w:p w:rsidR="00E356EC" w:rsidRDefault="00F5662D" w:rsidP="00F5662D">
      <w:pPr>
        <w:ind w:left="480"/>
        <w:rPr>
          <w:rFonts w:eastAsia="標楷體"/>
          <w:color w:val="C00000"/>
        </w:rPr>
      </w:pPr>
      <w:r>
        <w:rPr>
          <w:rFonts w:eastAsia="標楷體" w:hint="eastAsia"/>
          <w:color w:val="C00000"/>
        </w:rPr>
        <w:t>2.</w:t>
      </w:r>
      <w:r w:rsidRPr="00E356EC">
        <w:rPr>
          <w:rFonts w:eastAsia="標楷體" w:hint="eastAsia"/>
          <w:color w:val="000000" w:themeColor="text1"/>
        </w:rPr>
        <w:t>每一個</w:t>
      </w:r>
      <w:r>
        <w:rPr>
          <w:rFonts w:eastAsia="標楷體" w:hint="eastAsia"/>
          <w:color w:val="000000" w:themeColor="text1"/>
        </w:rPr>
        <w:t>預算</w:t>
      </w:r>
      <w:r w:rsidRPr="00E356EC">
        <w:rPr>
          <w:rFonts w:eastAsia="標楷體" w:hint="eastAsia"/>
          <w:color w:val="000000" w:themeColor="text1"/>
        </w:rPr>
        <w:t>編號</w:t>
      </w:r>
      <w:r w:rsidRPr="009A3C59">
        <w:rPr>
          <w:rFonts w:eastAsia="標楷體" w:hint="eastAsia"/>
          <w:color w:val="FF0000"/>
        </w:rPr>
        <w:t>請務必點選策略和行動方案</w:t>
      </w:r>
      <w:r w:rsidR="00E356EC" w:rsidRPr="00E356EC">
        <w:rPr>
          <w:rFonts w:eastAsia="標楷體" w:hint="eastAsia"/>
          <w:color w:val="000000" w:themeColor="text1"/>
        </w:rPr>
        <w:t>，</w:t>
      </w:r>
    </w:p>
    <w:p w:rsidR="009A3C59" w:rsidRDefault="00081F10" w:rsidP="00081F1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A95B3F" w:rsidRPr="00F5662D">
        <w:rPr>
          <w:rFonts w:ascii="標楷體" w:eastAsia="標楷體" w:hAnsi="標楷體" w:cs="新細明體" w:hint="eastAsia"/>
          <w:kern w:val="0"/>
        </w:rPr>
        <w:t>惟一般行政業務請點選</w:t>
      </w:r>
      <w:r w:rsidR="00E356EC" w:rsidRPr="00E356EC">
        <w:rPr>
          <w:rFonts w:ascii="標楷體" w:eastAsia="標楷體" w:hAnsi="標楷體" w:cs="新細明體" w:hint="eastAsia"/>
          <w:kern w:val="0"/>
          <w:highlight w:val="yellow"/>
        </w:rPr>
        <w:t>S13-2加速提升校務行政系統優化作業進度</w:t>
      </w:r>
      <w:r w:rsidR="00A95B3F">
        <w:rPr>
          <w:rFonts w:ascii="標楷體" w:eastAsia="標楷體" w:hAnsi="標楷體" w:cs="新細明體" w:hint="eastAsia"/>
          <w:kern w:val="0"/>
          <w:highlight w:val="yellow"/>
        </w:rPr>
        <w:t>。</w:t>
      </w:r>
      <w:r w:rsidR="009A3C59">
        <w:fldChar w:fldCharType="begin"/>
      </w:r>
      <w:r w:rsidR="009A3C59">
        <w:instrText xml:space="preserve"> </w:instrText>
      </w:r>
      <w:r w:rsidR="009A3C59">
        <w:rPr>
          <w:rFonts w:hint="eastAsia"/>
        </w:rPr>
        <w:instrText>LINK Excel.Sheet.12 "</w:instrText>
      </w:r>
      <w:r w:rsidR="009A3C59">
        <w:rPr>
          <w:rFonts w:hint="eastAsia"/>
        </w:rPr>
        <w:instrText>活頁簿</w:instrText>
      </w:r>
      <w:r w:rsidR="009A3C59">
        <w:rPr>
          <w:rFonts w:hint="eastAsia"/>
        </w:rPr>
        <w:instrText>1" "</w:instrText>
      </w:r>
      <w:r w:rsidR="009A3C59">
        <w:rPr>
          <w:rFonts w:hint="eastAsia"/>
        </w:rPr>
        <w:instrText>工作表</w:instrText>
      </w:r>
      <w:r w:rsidR="009A3C59">
        <w:rPr>
          <w:rFonts w:hint="eastAsia"/>
        </w:rPr>
        <w:instrText>1!R2C1:R53C2" \a \f 4 \h</w:instrText>
      </w:r>
      <w:r w:rsidR="009A3C59">
        <w:instrText xml:space="preserve"> </w:instrText>
      </w:r>
      <w:r w:rsidR="00E356EC">
        <w:instrText xml:space="preserve"> \* MERGEFORMAT </w:instrText>
      </w:r>
      <w:r w:rsidR="009A3C59">
        <w:fldChar w:fldCharType="separate"/>
      </w:r>
    </w:p>
    <w:tbl>
      <w:tblPr>
        <w:tblW w:w="838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6280"/>
      </w:tblGrid>
      <w:tr w:rsidR="009A3C59" w:rsidRPr="009A3C59" w:rsidTr="009A3C59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A3C59" w:rsidRPr="00FD0E1E" w:rsidRDefault="00FD0E1E" w:rsidP="009A3C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目標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A3C59" w:rsidRPr="00FD0E1E" w:rsidRDefault="009A3C59" w:rsidP="009A3C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策略</w:t>
            </w:r>
            <w:r w:rsidRPr="00FD0E1E">
              <w:rPr>
                <w:rFonts w:ascii="新細明體" w:hAnsi="新細明體" w:cs="新細明體" w:hint="eastAsia"/>
                <w:kern w:val="0"/>
              </w:rPr>
              <w:t>、</w:t>
            </w:r>
            <w:r w:rsidRPr="00FD0E1E">
              <w:rPr>
                <w:rFonts w:ascii="標楷體" w:eastAsia="標楷體" w:hAnsi="標楷體" w:cs="新細明體" w:hint="eastAsia"/>
                <w:kern w:val="0"/>
              </w:rPr>
              <w:t>行動方案</w:t>
            </w:r>
          </w:p>
        </w:tc>
      </w:tr>
      <w:tr w:rsidR="009A3C59" w:rsidRPr="00FD0E1E" w:rsidTr="009A3C59">
        <w:trPr>
          <w:trHeight w:val="66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精進教學品保及學生學習成效，培育新時代優質人才。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S1.強化學院實體化運作，精進教學創新提升教學品質，培育未來關鍵人才。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A23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S1-1系所調整增設，改善招生策略，擴展</w:t>
            </w:r>
            <w:proofErr w:type="gramStart"/>
            <w:r w:rsidRPr="00A233B5">
              <w:rPr>
                <w:rFonts w:ascii="標楷體" w:eastAsia="標楷體" w:hAnsi="標楷體" w:cs="新細明體" w:hint="eastAsia"/>
                <w:kern w:val="0"/>
              </w:rPr>
              <w:t>海內外生源</w:t>
            </w:r>
            <w:proofErr w:type="gramEnd"/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S1-2充實優化教學資源與數位學習環境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S1-3精進學生學習成效評估機制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S1-4精進全校共同教育課程，確保學生核心基礎能力</w:t>
            </w:r>
          </w:p>
        </w:tc>
      </w:tr>
      <w:tr w:rsidR="00FD0E1E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S1-5鼓勵開設導入專案式課程及</w:t>
            </w:r>
            <w:proofErr w:type="gramStart"/>
            <w:r w:rsidRPr="00A233B5">
              <w:rPr>
                <w:rFonts w:ascii="標楷體" w:eastAsia="標楷體" w:hAnsi="標楷體" w:cs="新細明體" w:hint="eastAsia"/>
                <w:kern w:val="0"/>
              </w:rPr>
              <w:t>跨域實</w:t>
            </w:r>
            <w:proofErr w:type="gramEnd"/>
            <w:r w:rsidRPr="00A233B5">
              <w:rPr>
                <w:rFonts w:ascii="標楷體" w:eastAsia="標楷體" w:hAnsi="標楷體" w:cs="新細明體" w:hint="eastAsia"/>
                <w:kern w:val="0"/>
              </w:rPr>
              <w:t>作創新課程，深化學習成效</w:t>
            </w:r>
          </w:p>
        </w:tc>
      </w:tr>
      <w:tr w:rsidR="00FD0E1E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S1-6發展慈濟特色典範教學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S2.優化師資結構及教師專業。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S2-1優秀人才延攬及留任</w:t>
            </w:r>
          </w:p>
        </w:tc>
      </w:tr>
      <w:tr w:rsidR="00A233B5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3B5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3B5" w:rsidRPr="00A233B5" w:rsidRDefault="00A233B5" w:rsidP="00A23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S2-2教師專業提升</w:t>
            </w:r>
          </w:p>
        </w:tc>
      </w:tr>
      <w:tr w:rsidR="00A233B5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3B5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3B5" w:rsidRPr="00A233B5" w:rsidRDefault="00A233B5" w:rsidP="00A23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S2-3強化臨床師資培育及教學與研究能力</w:t>
            </w:r>
          </w:p>
        </w:tc>
      </w:tr>
      <w:tr w:rsidR="00A233B5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3B5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3B5" w:rsidRPr="00A233B5" w:rsidRDefault="00A233B5" w:rsidP="00A23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S2-4調整並建立更有效的教師專業評核制度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S3.深化三軌輔導機制，確保學生學習成效及就業競爭力。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S3-1深化學校三軌輔導機制，建構校園安全支持系統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S3-2建構學生自主學習環境，推動一系</w:t>
            </w:r>
            <w:proofErr w:type="gramStart"/>
            <w:r w:rsidRPr="00A233B5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A233B5">
              <w:rPr>
                <w:rFonts w:ascii="標楷體" w:eastAsia="標楷體" w:hAnsi="標楷體" w:cs="新細明體" w:hint="eastAsia"/>
                <w:kern w:val="0"/>
              </w:rPr>
              <w:t>實習，強化職涯及三創輔導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S3-3深耕品德及人文教育，強化社團及校園體育運動輔導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結合全球慈濟志業資源，</w:t>
            </w:r>
            <w:proofErr w:type="gramStart"/>
            <w:r w:rsidRPr="00FD0E1E">
              <w:rPr>
                <w:rFonts w:ascii="標楷體" w:eastAsia="標楷體" w:hAnsi="標楷體" w:cs="新細明體" w:hint="eastAsia"/>
                <w:kern w:val="0"/>
              </w:rPr>
              <w:t>推展慈濟</w:t>
            </w:r>
            <w:proofErr w:type="gramEnd"/>
            <w:r w:rsidRPr="00FD0E1E">
              <w:rPr>
                <w:rFonts w:ascii="標楷體" w:eastAsia="標楷體" w:hAnsi="標楷體" w:cs="新細明體" w:hint="eastAsia"/>
                <w:kern w:val="0"/>
              </w:rPr>
              <w:t>重點</w:t>
            </w:r>
            <w:r w:rsidRPr="00FD0E1E">
              <w:rPr>
                <w:rFonts w:ascii="標楷體" w:eastAsia="標楷體" w:hAnsi="標楷體" w:cs="新細明體" w:hint="eastAsia"/>
                <w:kern w:val="0"/>
              </w:rPr>
              <w:lastRenderedPageBreak/>
              <w:t>領域特色研究。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lastRenderedPageBreak/>
              <w:t>S4.優化研發支持機制，提升研發量能。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S4-1優化研發支持獎勵及輔導機制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S4-2持續完善貴重及共同儀器與動物試驗環境與資源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S5.發展慈濟特色研究計畫。</w:t>
            </w:r>
          </w:p>
        </w:tc>
      </w:tr>
      <w:tr w:rsidR="009A3C59" w:rsidRPr="009A3C59" w:rsidTr="009A3C59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233B5">
              <w:rPr>
                <w:rFonts w:ascii="標楷體" w:eastAsia="標楷體" w:hAnsi="標楷體" w:cs="新細明體" w:hint="eastAsia"/>
                <w:kern w:val="0"/>
              </w:rPr>
              <w:t>S5-1與慈濟志業合作，聚焦慈濟特色研究(治病防病、永續發展目標)，</w:t>
            </w:r>
            <w:proofErr w:type="gramStart"/>
            <w:r w:rsidRPr="00A233B5">
              <w:rPr>
                <w:rFonts w:ascii="標楷體" w:eastAsia="標楷體" w:hAnsi="標楷體" w:cs="新細明體" w:hint="eastAsia"/>
                <w:kern w:val="0"/>
              </w:rPr>
              <w:t>發展跨志業</w:t>
            </w:r>
            <w:proofErr w:type="gramEnd"/>
            <w:r w:rsidRPr="00A233B5">
              <w:rPr>
                <w:rFonts w:ascii="標楷體" w:eastAsia="標楷體" w:hAnsi="標楷體" w:cs="新細明體" w:hint="eastAsia"/>
                <w:kern w:val="0"/>
              </w:rPr>
              <w:t>研究計畫</w:t>
            </w:r>
          </w:p>
        </w:tc>
      </w:tr>
      <w:tr w:rsidR="00A233B5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3B5" w:rsidRPr="00FD0E1E" w:rsidRDefault="00A233B5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3B5" w:rsidRPr="00FD0E1E" w:rsidRDefault="00A233B5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5-2整合校內資源，培植重點研究中心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S6.強化產學研發結盟及智財權管理與推廣。</w:t>
            </w:r>
          </w:p>
        </w:tc>
      </w:tr>
      <w:tr w:rsidR="00F41ED7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ED7" w:rsidRPr="00FD0E1E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D7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S6-1加強產學合作的支持與鼓勵機制合作連結</w:t>
            </w:r>
          </w:p>
        </w:tc>
      </w:tr>
      <w:tr w:rsidR="009A3C59" w:rsidRPr="009A3C59" w:rsidTr="009A3C59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kern w:val="0"/>
              </w:rPr>
              <w:t>S6-2提供產業技術及推廣活動訊息，協助教師參展作品相關事宜，鼓勵教師參與增加曝光及媒合機會</w:t>
            </w:r>
          </w:p>
        </w:tc>
      </w:tr>
      <w:tr w:rsidR="00F41ED7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ED7" w:rsidRPr="00FD0E1E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D7" w:rsidRPr="00F41ED7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kern w:val="0"/>
              </w:rPr>
              <w:t>S6-3積極爭取相關標案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kern w:val="0"/>
              </w:rPr>
              <w:t>S6-4創新創業校園深耕計畫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建</w:t>
            </w:r>
            <w:proofErr w:type="gramStart"/>
            <w:r w:rsidRPr="00FD0E1E">
              <w:rPr>
                <w:rFonts w:ascii="標楷體" w:eastAsia="標楷體" w:hAnsi="標楷體" w:cs="新細明體" w:hint="eastAsia"/>
                <w:kern w:val="0"/>
              </w:rPr>
              <w:t>構具慈濟</w:t>
            </w:r>
            <w:proofErr w:type="gramEnd"/>
            <w:r w:rsidRPr="00FD0E1E">
              <w:rPr>
                <w:rFonts w:ascii="標楷體" w:eastAsia="標楷體" w:hAnsi="標楷體" w:cs="新細明體" w:hint="eastAsia"/>
                <w:kern w:val="0"/>
              </w:rPr>
              <w:t>特色的在地國際化優質大學，提升慈大國際能見度。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S7.營造在地國際化學習環境。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S7-1提供國際化的校園環境設施及活動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S7-2課程教學平衡滿足本地生及國際生學習需求</w:t>
            </w:r>
          </w:p>
        </w:tc>
      </w:tr>
      <w:tr w:rsidR="00FD0E1E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kern w:val="0"/>
              </w:rPr>
              <w:t>S7-3提供華裔及外籍人士優質華語學習課程，推廣台灣文化及慈濟人文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S8.強化國際教育學術交流合作及能見度。</w:t>
            </w:r>
          </w:p>
        </w:tc>
      </w:tr>
      <w:tr w:rsidR="009A3C59" w:rsidRPr="009A3C59" w:rsidTr="009A3C59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S8-1積極參與國際教育學術組織，強化各與國際姊妹校實質交流合作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S8-2參與符合本校發展特色之國際排名，提升國際能見度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S9.深化擴展全球慈濟志業國際化合作內涵。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kern w:val="0"/>
              </w:rPr>
              <w:t>S9-1慈濟</w:t>
            </w:r>
            <w:proofErr w:type="gramStart"/>
            <w:r w:rsidRPr="00F41ED7">
              <w:rPr>
                <w:rFonts w:ascii="標楷體" w:eastAsia="標楷體" w:hAnsi="標楷體" w:cs="新細明體" w:hint="eastAsia"/>
                <w:kern w:val="0"/>
              </w:rPr>
              <w:t>海外志</w:t>
            </w:r>
            <w:proofErr w:type="gramEnd"/>
            <w:r w:rsidRPr="00F41ED7">
              <w:rPr>
                <w:rFonts w:ascii="標楷體" w:eastAsia="標楷體" w:hAnsi="標楷體" w:cs="新細明體" w:hint="eastAsia"/>
                <w:kern w:val="0"/>
              </w:rPr>
              <w:t>業人才培育計畫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F41ED7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kern w:val="0"/>
              </w:rPr>
              <w:t>S9-2數位終身學習．國際人才培育~天空學院計畫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S9-3永續發展目標國際合作方案</w:t>
            </w:r>
          </w:p>
        </w:tc>
      </w:tr>
      <w:tr w:rsidR="009A3C59" w:rsidRPr="009A3C59" w:rsidTr="009A3C59">
        <w:trPr>
          <w:trHeight w:val="66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善盡慈大社會責任，深耕在地與</w:t>
            </w:r>
            <w:proofErr w:type="gramStart"/>
            <w:r w:rsidRPr="00FD0E1E">
              <w:rPr>
                <w:rFonts w:ascii="標楷體" w:eastAsia="標楷體" w:hAnsi="標楷體" w:cs="新細明體" w:hint="eastAsia"/>
                <w:kern w:val="0"/>
              </w:rPr>
              <w:t>地方共好共</w:t>
            </w:r>
            <w:proofErr w:type="gramEnd"/>
            <w:r w:rsidRPr="00FD0E1E">
              <w:rPr>
                <w:rFonts w:ascii="標楷體" w:eastAsia="標楷體" w:hAnsi="標楷體" w:cs="新細明體" w:hint="eastAsia"/>
                <w:kern w:val="0"/>
              </w:rPr>
              <w:t>榮。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/>
                <w:color w:val="FF0000"/>
                <w:kern w:val="0"/>
              </w:rPr>
              <w:t>S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 w:rsidRPr="00F41ED7">
              <w:rPr>
                <w:rFonts w:ascii="標楷體" w:eastAsia="標楷體" w:hAnsi="標楷體" w:cs="新細明體" w:hint="eastAsia"/>
                <w:color w:val="FF0000"/>
                <w:kern w:val="0"/>
              </w:rPr>
              <w:t>持續提供高額度高比例獎助學金，優化經濟或文化不利學生</w:t>
            </w:r>
            <w:proofErr w:type="gramStart"/>
            <w:r w:rsidRPr="00F41ED7">
              <w:rPr>
                <w:rFonts w:ascii="標楷體" w:eastAsia="標楷體" w:hAnsi="標楷體" w:cs="新細明體" w:hint="eastAsia"/>
                <w:color w:val="FF0000"/>
                <w:kern w:val="0"/>
              </w:rPr>
              <w:t>生</w:t>
            </w:r>
            <w:proofErr w:type="gramEnd"/>
            <w:r w:rsidRPr="00F41ED7">
              <w:rPr>
                <w:rFonts w:ascii="標楷體" w:eastAsia="標楷體" w:hAnsi="標楷體" w:cs="新細明體" w:hint="eastAsia"/>
                <w:color w:val="FF0000"/>
                <w:kern w:val="0"/>
              </w:rPr>
              <w:t>職發展及輔導。</w:t>
            </w:r>
          </w:p>
        </w:tc>
      </w:tr>
      <w:tr w:rsidR="00FD0E1E" w:rsidRPr="009A3C59" w:rsidTr="00F41ED7">
        <w:trPr>
          <w:trHeight w:val="353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S10-1提供弱勢學生多元入學管道</w:t>
            </w:r>
          </w:p>
        </w:tc>
      </w:tr>
      <w:tr w:rsidR="00FD0E1E" w:rsidRPr="009A3C59" w:rsidTr="00F41ED7">
        <w:trPr>
          <w:trHeight w:val="41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S10-2揚帆啟航：經濟扶助、安心就學計畫</w:t>
            </w:r>
          </w:p>
        </w:tc>
      </w:tr>
      <w:tr w:rsidR="00FD0E1E" w:rsidRPr="009A3C59" w:rsidTr="00F41ED7">
        <w:trPr>
          <w:trHeight w:val="407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S10-3原住民學生輔導方案</w:t>
            </w:r>
          </w:p>
        </w:tc>
      </w:tr>
      <w:tr w:rsidR="00FD0E1E" w:rsidRPr="009A3C59" w:rsidTr="00F41ED7">
        <w:trPr>
          <w:trHeight w:val="413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S10-4身心障礙學生適性</w:t>
            </w:r>
            <w:proofErr w:type="gramStart"/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發展賦能計畫</w:t>
            </w:r>
            <w:proofErr w:type="gramEnd"/>
          </w:p>
        </w:tc>
      </w:tr>
      <w:tr w:rsidR="009A3C59" w:rsidRPr="009A3C59" w:rsidTr="009A3C59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FF0000"/>
                <w:kern w:val="0"/>
              </w:rPr>
              <w:t>S11提供慈大優質課程及教學資源，建立優質教育資源共享共榮的學校社區夥伴關係。</w:t>
            </w:r>
          </w:p>
        </w:tc>
      </w:tr>
      <w:tr w:rsidR="00FD0E1E" w:rsidRPr="009A3C59" w:rsidTr="00F41ED7">
        <w:trPr>
          <w:trHeight w:val="401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S11-1提供社會大眾多元及優質的終身學習社會教育課程</w:t>
            </w:r>
          </w:p>
        </w:tc>
      </w:tr>
      <w:tr w:rsidR="00FD0E1E" w:rsidRPr="009A3C59" w:rsidTr="00F41ED7">
        <w:trPr>
          <w:trHeight w:val="407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S11-2家庭教育資源推廣與服務計畫</w:t>
            </w:r>
          </w:p>
        </w:tc>
      </w:tr>
      <w:tr w:rsidR="00FD0E1E" w:rsidRPr="009A3C59" w:rsidTr="00F41ED7">
        <w:trPr>
          <w:trHeight w:val="4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S11-3推動花東地區中小學教師專業發展支持系統計畫</w:t>
            </w:r>
          </w:p>
        </w:tc>
      </w:tr>
      <w:tr w:rsidR="00FD0E1E" w:rsidRPr="009A3C59" w:rsidTr="00F41ED7">
        <w:trPr>
          <w:trHeight w:val="41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S11-4中</w:t>
            </w:r>
            <w:proofErr w:type="gramStart"/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草藥園志工</w:t>
            </w:r>
            <w:proofErr w:type="gramEnd"/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招募及培訓計畫</w:t>
            </w:r>
          </w:p>
        </w:tc>
      </w:tr>
      <w:tr w:rsidR="00FD0E1E" w:rsidRPr="009A3C59" w:rsidTr="00F41ED7">
        <w:trPr>
          <w:trHeight w:val="55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41ED7" w:rsidRDefault="00F41ED7" w:rsidP="009A3C5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S11-5各式講座、藝文活動、圖書、運動資源開放社區共享</w:t>
            </w:r>
          </w:p>
        </w:tc>
      </w:tr>
      <w:tr w:rsidR="00FD0E1E" w:rsidRPr="009A3C59" w:rsidTr="00F41ED7">
        <w:trPr>
          <w:trHeight w:val="42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E1E" w:rsidRPr="00FD0E1E" w:rsidRDefault="00FD0E1E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1E" w:rsidRPr="00FD0E1E" w:rsidRDefault="00F41ED7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41E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S11-6銀髮健身俱樂部</w:t>
            </w:r>
          </w:p>
        </w:tc>
      </w:tr>
      <w:tr w:rsidR="009A3C59" w:rsidRPr="009A3C59" w:rsidTr="00A62CB4">
        <w:trPr>
          <w:trHeight w:val="41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A62CB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color w:val="FF0000"/>
                <w:kern w:val="0"/>
              </w:rPr>
              <w:t>S12整合資源拓展區域關懷善盡大學社會責任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S12-1推動符合地區需求及慈濟特色的USR計畫</w:t>
            </w:r>
          </w:p>
        </w:tc>
      </w:tr>
      <w:tr w:rsidR="009A3C59" w:rsidRPr="009A3C59" w:rsidTr="00A62CB4">
        <w:trPr>
          <w:trHeight w:val="327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A62CB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S12-2深耕師生在地社會參與服務學習及國際志工服務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S12-3「無毒有我」校園反毒及師資培訓深耕計畫</w:t>
            </w:r>
          </w:p>
        </w:tc>
      </w:tr>
      <w:tr w:rsidR="009A3C59" w:rsidRPr="00FD0E1E" w:rsidTr="009A3C59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健全支援學校永續發展之校務營運制度，</w:t>
            </w:r>
            <w:proofErr w:type="gramStart"/>
            <w:r w:rsidRPr="00FD0E1E">
              <w:rPr>
                <w:rFonts w:ascii="標楷體" w:eastAsia="標楷體" w:hAnsi="標楷體" w:cs="新細明體" w:hint="eastAsia"/>
                <w:kern w:val="0"/>
              </w:rPr>
              <w:t>凸</w:t>
            </w:r>
            <w:proofErr w:type="gramEnd"/>
            <w:r w:rsidRPr="00FD0E1E">
              <w:rPr>
                <w:rFonts w:ascii="標楷體" w:eastAsia="標楷體" w:hAnsi="標楷體" w:cs="新細明體" w:hint="eastAsia"/>
                <w:kern w:val="0"/>
              </w:rPr>
              <w:t>顯慈大永續校園辦學特色及形象。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color w:val="FF0000"/>
                <w:kern w:val="0"/>
              </w:rPr>
              <w:t>S13.建構溫馨安全智慧永續的校園環境。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S13-1全校空間及資產盤點活化運用，有效維護建築與教學設備品質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S13-2加速提升校務行政系統優化作業進度</w:t>
            </w:r>
          </w:p>
        </w:tc>
      </w:tr>
      <w:tr w:rsidR="009A3C59" w:rsidRPr="009A3C59" w:rsidTr="009A3C59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S13-3強化安全管理，落實永續發展責任，建立友善安全校園環境，打造綠色大學</w:t>
            </w:r>
          </w:p>
        </w:tc>
      </w:tr>
      <w:tr w:rsidR="009A3C59" w:rsidRPr="009A3C59" w:rsidTr="00A62CB4">
        <w:trPr>
          <w:trHeight w:val="369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color w:val="FF0000"/>
                <w:kern w:val="0"/>
              </w:rPr>
              <w:t>S14健全支援校務發展之經營與財務人事制度，彈性管理，強化行政支持量能。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S14-1建立能快速回應校務發展需求的校務專業管理機制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S14-2落實內部控制、校務自評，健全學校永續發展之校務運作制度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S14-3完善財務人事制度，提升行政效能與效率</w:t>
            </w:r>
          </w:p>
        </w:tc>
      </w:tr>
      <w:tr w:rsidR="00A62CB4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CB4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B4" w:rsidRPr="00A62CB4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S14-4持續辦理榮耀加碼獎勵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color w:val="FF0000"/>
                <w:kern w:val="0"/>
              </w:rPr>
              <w:t>S15與慈濟科技大學整合，強化慈大品牌形象，永續經營。</w:t>
            </w:r>
          </w:p>
        </w:tc>
      </w:tr>
      <w:tr w:rsidR="009A3C59" w:rsidRPr="009A3C59" w:rsidTr="00A62CB4">
        <w:trPr>
          <w:trHeight w:val="39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S15-1與慈濟科技大學整合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A62CB4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62CB4">
              <w:rPr>
                <w:rFonts w:ascii="標楷體" w:eastAsia="標楷體" w:hAnsi="標楷體" w:cs="新細明體" w:hint="eastAsia"/>
                <w:kern w:val="0"/>
              </w:rPr>
              <w:t>S15-2加強學校品牌形象管理與多元行銷</w:t>
            </w:r>
          </w:p>
        </w:tc>
      </w:tr>
      <w:tr w:rsidR="009A3C59" w:rsidRPr="009A3C59" w:rsidTr="009A3C5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59" w:rsidRPr="00FD0E1E" w:rsidRDefault="009A3C59" w:rsidP="009A3C5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0E1E">
              <w:rPr>
                <w:rFonts w:ascii="標楷體" w:eastAsia="標楷體" w:hAnsi="標楷體" w:cs="新細明體" w:hint="eastAsia"/>
                <w:kern w:val="0"/>
              </w:rPr>
              <w:t>S15-3加強與校友會連結</w:t>
            </w:r>
          </w:p>
        </w:tc>
      </w:tr>
    </w:tbl>
    <w:p w:rsidR="009A3C59" w:rsidRDefault="009A3C59" w:rsidP="005F7FEC">
      <w:pPr>
        <w:ind w:left="480"/>
        <w:rPr>
          <w:rFonts w:ascii="新細明體" w:hAnsi="新細明體"/>
          <w:color w:val="C00000"/>
        </w:rPr>
      </w:pPr>
      <w:r>
        <w:rPr>
          <w:rFonts w:eastAsia="標楷體"/>
          <w:color w:val="C00000"/>
        </w:rPr>
        <w:fldChar w:fldCharType="end"/>
      </w:r>
    </w:p>
    <w:p w:rsidR="005F7FEC" w:rsidRPr="0086406A" w:rsidRDefault="005F7FEC" w:rsidP="005F7FEC">
      <w:pPr>
        <w:numPr>
          <w:ilvl w:val="0"/>
          <w:numId w:val="1"/>
        </w:numPr>
        <w:rPr>
          <w:rFonts w:eastAsia="標楷體"/>
        </w:rPr>
      </w:pPr>
      <w:r w:rsidRPr="0086406A">
        <w:rPr>
          <w:rFonts w:eastAsia="標楷體" w:hAnsi="標楷體"/>
        </w:rPr>
        <w:t>配合教育部校務發展獎補助經費，預算系統網頁提供獎補助之使用項目，單位預算符合獎補助經費使用項目者，</w:t>
      </w:r>
      <w:r w:rsidRPr="00D2555E">
        <w:rPr>
          <w:rFonts w:eastAsia="標楷體" w:hAnsi="標楷體"/>
          <w:color w:val="FF0000"/>
        </w:rPr>
        <w:t>請</w:t>
      </w:r>
      <w:r w:rsidR="00D2555E" w:rsidRPr="00D2555E">
        <w:rPr>
          <w:rFonts w:eastAsia="標楷體" w:hAnsi="標楷體" w:hint="eastAsia"/>
          <w:color w:val="FF0000"/>
        </w:rPr>
        <w:t>務必</w:t>
      </w:r>
      <w:r w:rsidR="0044072F" w:rsidRPr="00D2555E">
        <w:rPr>
          <w:rFonts w:eastAsia="標楷體" w:hAnsi="標楷體" w:hint="eastAsia"/>
          <w:color w:val="FF0000"/>
        </w:rPr>
        <w:t>依</w:t>
      </w:r>
      <w:r w:rsidR="00D2555E" w:rsidRPr="00D2555E">
        <w:rPr>
          <w:rFonts w:eastAsia="標楷體" w:hAnsi="標楷體" w:hint="eastAsia"/>
          <w:color w:val="FF0000"/>
        </w:rPr>
        <w:t>提供</w:t>
      </w:r>
      <w:r w:rsidR="0044072F">
        <w:rPr>
          <w:rFonts w:eastAsia="標楷體" w:hAnsi="標楷體" w:hint="eastAsia"/>
          <w:color w:val="FF0000"/>
        </w:rPr>
        <w:t>之</w:t>
      </w:r>
      <w:r w:rsidR="00D2555E" w:rsidRPr="00D2555E">
        <w:rPr>
          <w:rFonts w:eastAsia="標楷體" w:hAnsi="標楷體" w:hint="eastAsia"/>
          <w:color w:val="FF0000"/>
        </w:rPr>
        <w:t>資料</w:t>
      </w:r>
      <w:r w:rsidRPr="00D2555E">
        <w:rPr>
          <w:rFonts w:eastAsia="標楷體" w:hAnsi="標楷體"/>
          <w:color w:val="FF0000"/>
        </w:rPr>
        <w:t>點選並填寫預期效益</w:t>
      </w:r>
      <w:r w:rsidRPr="0086406A">
        <w:rPr>
          <w:rFonts w:eastAsia="標楷體" w:hAnsi="標楷體"/>
        </w:rPr>
        <w:t>。</w:t>
      </w:r>
    </w:p>
    <w:p w:rsidR="005F7FEC" w:rsidRPr="00347B5F" w:rsidRDefault="005F7FEC" w:rsidP="005F7FEC">
      <w:pPr>
        <w:ind w:left="480"/>
        <w:rPr>
          <w:rFonts w:eastAsia="標楷體" w:hAnsi="標楷體"/>
        </w:rPr>
      </w:pPr>
      <w:r w:rsidRPr="00347B5F">
        <w:rPr>
          <w:rFonts w:eastAsia="標楷體" w:hAnsi="標楷體"/>
          <w:b/>
        </w:rPr>
        <w:t>獎補助款使用項目</w:t>
      </w:r>
      <w:r w:rsidRPr="00347B5F">
        <w:rPr>
          <w:rFonts w:eastAsia="標楷體" w:hAnsi="標楷體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4032"/>
        <w:gridCol w:w="2681"/>
      </w:tblGrid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補助編號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MA01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持續提升師資質量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人事室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MA04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圖書館藏增能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MA05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系所教學設備資源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各系所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MB01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貴重儀器研究設備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研發處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MB03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補助新進教師研究(Starting Fund)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研發處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MB04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提供專案整合型計畫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研發處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MC01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實習醫師模擬手術課程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模擬</w:t>
            </w:r>
            <w:r w:rsidR="00E86090">
              <w:rPr>
                <w:rFonts w:ascii="標楷體" w:eastAsia="標楷體" w:hAnsi="標楷體" w:hint="eastAsia"/>
              </w:rPr>
              <w:t>醫學</w:t>
            </w:r>
            <w:r w:rsidRPr="00347B5F">
              <w:rPr>
                <w:rFonts w:ascii="標楷體" w:eastAsia="標楷體" w:hAnsi="標楷體" w:hint="eastAsia"/>
              </w:rPr>
              <w:t>中心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lastRenderedPageBreak/>
              <w:t>MC02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學生實習保險及交通費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各系所.課務組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MC03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諮商個案輔導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諮商中心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MC04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提升職涯就業力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職就組、各系所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MC05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研究生獎助學金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各系所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MD01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購置社團器材設備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MD02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支持多元社團活動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MD03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辦理豐富課外活動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各系所、學務處</w:t>
            </w:r>
          </w:p>
        </w:tc>
      </w:tr>
      <w:tr w:rsidR="005F7FEC" w:rsidRPr="00347B5F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ME01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提升學生外語能力</w:t>
            </w:r>
          </w:p>
        </w:tc>
        <w:tc>
          <w:tcPr>
            <w:tcW w:w="2681" w:type="dxa"/>
            <w:shd w:val="clear" w:color="auto" w:fill="auto"/>
          </w:tcPr>
          <w:p w:rsidR="005F7FEC" w:rsidRPr="00347B5F" w:rsidRDefault="00E86090" w:rsidP="00E860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="005F7FEC" w:rsidRPr="00347B5F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教學</w:t>
            </w:r>
            <w:r w:rsidR="005F7FEC" w:rsidRPr="00347B5F">
              <w:rPr>
                <w:rFonts w:ascii="標楷體" w:eastAsia="標楷體" w:hAnsi="標楷體" w:hint="eastAsia"/>
              </w:rPr>
              <w:t>中心</w:t>
            </w:r>
          </w:p>
        </w:tc>
      </w:tr>
      <w:tr w:rsidR="005F7FEC" w:rsidRPr="00684BFD" w:rsidTr="00FD7CA6">
        <w:tc>
          <w:tcPr>
            <w:tcW w:w="1329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ME02</w:t>
            </w:r>
          </w:p>
        </w:tc>
        <w:tc>
          <w:tcPr>
            <w:tcW w:w="4032" w:type="dxa"/>
            <w:shd w:val="clear" w:color="auto" w:fill="auto"/>
          </w:tcPr>
          <w:p w:rsidR="005F7FEC" w:rsidRPr="00347B5F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學生參與國際交流活動</w:t>
            </w:r>
          </w:p>
        </w:tc>
        <w:tc>
          <w:tcPr>
            <w:tcW w:w="2681" w:type="dxa"/>
            <w:shd w:val="clear" w:color="auto" w:fill="auto"/>
          </w:tcPr>
          <w:p w:rsidR="005F7FEC" w:rsidRPr="008F4949" w:rsidRDefault="005F7FEC" w:rsidP="00FD7CA6">
            <w:pPr>
              <w:rPr>
                <w:rFonts w:ascii="標楷體" w:eastAsia="標楷體" w:hAnsi="標楷體"/>
              </w:rPr>
            </w:pPr>
            <w:r w:rsidRPr="00347B5F">
              <w:rPr>
                <w:rFonts w:ascii="標楷體" w:eastAsia="標楷體" w:hAnsi="標楷體" w:hint="eastAsia"/>
              </w:rPr>
              <w:t>國際處</w:t>
            </w:r>
          </w:p>
        </w:tc>
      </w:tr>
    </w:tbl>
    <w:p w:rsidR="005F7FEC" w:rsidRPr="0086406A" w:rsidRDefault="005F7FEC" w:rsidP="005F7FEC">
      <w:pPr>
        <w:ind w:left="480"/>
        <w:rPr>
          <w:rFonts w:eastAsia="標楷體"/>
        </w:rPr>
      </w:pPr>
    </w:p>
    <w:tbl>
      <w:tblPr>
        <w:tblW w:w="9226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26"/>
      </w:tblGrid>
      <w:tr w:rsidR="005F7FEC" w:rsidRPr="0058753A" w:rsidTr="00144BC7">
        <w:trPr>
          <w:trHeight w:val="330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FEC" w:rsidRPr="0058753A" w:rsidRDefault="005F7FEC" w:rsidP="00FD7CA6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86406A">
              <w:rPr>
                <w:rFonts w:eastAsia="標楷體" w:hAnsi="標楷體"/>
              </w:rPr>
              <w:t>六、</w:t>
            </w:r>
            <w:r>
              <w:rPr>
                <w:rFonts w:eastAsia="標楷體" w:hAnsi="標楷體" w:hint="eastAsia"/>
              </w:rPr>
              <w:t>高教深耕計畫補</w:t>
            </w:r>
            <w:r w:rsidRPr="0086406A">
              <w:rPr>
                <w:rFonts w:eastAsia="標楷體" w:hAnsi="標楷體"/>
              </w:rPr>
              <w:t>助項目請向業務單位申請，請勿編入單位預算</w:t>
            </w:r>
          </w:p>
        </w:tc>
      </w:tr>
    </w:tbl>
    <w:p w:rsidR="005F7FEC" w:rsidRPr="0058753A" w:rsidRDefault="005F7FEC" w:rsidP="005F7FEC">
      <w:pPr>
        <w:rPr>
          <w:rFonts w:eastAsia="標楷體"/>
          <w:color w:val="0000FF"/>
          <w:u w:val="single"/>
        </w:rPr>
      </w:pPr>
    </w:p>
    <w:p w:rsidR="005F7FEC" w:rsidRPr="00D2555E" w:rsidRDefault="005F7FEC" w:rsidP="005F7FEC">
      <w:pPr>
        <w:numPr>
          <w:ilvl w:val="0"/>
          <w:numId w:val="5"/>
        </w:numPr>
        <w:rPr>
          <w:rFonts w:eastAsia="標楷體"/>
          <w:color w:val="FF0000"/>
          <w:u w:val="single"/>
        </w:rPr>
      </w:pPr>
      <w:r w:rsidRPr="00AA4416">
        <w:rPr>
          <w:rFonts w:eastAsia="標楷體" w:hAnsi="標楷體"/>
          <w:color w:val="FF0000"/>
          <w:u w:val="single"/>
        </w:rPr>
        <w:t>請依學校核定額度內編列預算</w:t>
      </w:r>
    </w:p>
    <w:p w:rsidR="00D2555E" w:rsidRPr="006A5D99" w:rsidRDefault="00D2555E" w:rsidP="00D2555E">
      <w:pPr>
        <w:pStyle w:val="a3"/>
        <w:numPr>
          <w:ilvl w:val="0"/>
          <w:numId w:val="8"/>
        </w:numPr>
        <w:ind w:leftChars="0"/>
        <w:rPr>
          <w:rFonts w:eastAsia="標楷體"/>
          <w:color w:val="FF0000"/>
          <w:u w:val="single"/>
        </w:rPr>
      </w:pPr>
      <w:r w:rsidRPr="00D2555E">
        <w:rPr>
          <w:rFonts w:eastAsia="標楷體" w:hint="eastAsia"/>
          <w:color w:val="FF0000"/>
          <w:u w:val="single"/>
        </w:rPr>
        <w:t>除新增業務外，單位業務經費其額度</w:t>
      </w:r>
      <w:r w:rsidR="00595DFD">
        <w:rPr>
          <w:rFonts w:eastAsia="標楷體" w:hint="eastAsia"/>
          <w:color w:val="FF0000"/>
          <w:u w:val="single"/>
        </w:rPr>
        <w:t>請</w:t>
      </w:r>
      <w:r w:rsidR="00F5662D">
        <w:rPr>
          <w:rFonts w:eastAsia="標楷體" w:hint="eastAsia"/>
          <w:color w:val="FF0000"/>
          <w:u w:val="single"/>
        </w:rPr>
        <w:t>依</w:t>
      </w:r>
      <w:r w:rsidR="00F5662D">
        <w:rPr>
          <w:rFonts w:eastAsia="標楷體" w:hint="eastAsia"/>
          <w:color w:val="FF0000"/>
          <w:highlight w:val="yellow"/>
          <w:u w:val="single"/>
        </w:rPr>
        <w:t>核定</w:t>
      </w:r>
      <w:r w:rsidRPr="006F75C2">
        <w:rPr>
          <w:rFonts w:eastAsia="標楷體" w:hint="eastAsia"/>
          <w:color w:val="FF0000"/>
          <w:highlight w:val="yellow"/>
          <w:u w:val="single"/>
        </w:rPr>
        <w:t>經費</w:t>
      </w:r>
      <w:r w:rsidR="00595DFD">
        <w:rPr>
          <w:rFonts w:eastAsia="標楷體" w:hint="eastAsia"/>
          <w:color w:val="FF0000"/>
          <w:highlight w:val="yellow"/>
          <w:u w:val="single"/>
        </w:rPr>
        <w:t>編列</w:t>
      </w:r>
      <w:r w:rsidR="0099747D" w:rsidRPr="006F75C2">
        <w:rPr>
          <w:rFonts w:ascii="新細明體" w:hAnsi="新細明體" w:hint="eastAsia"/>
          <w:color w:val="FF0000"/>
          <w:highlight w:val="yellow"/>
          <w:u w:val="single"/>
        </w:rPr>
        <w:t>。</w:t>
      </w:r>
    </w:p>
    <w:p w:rsidR="006A5D99" w:rsidRPr="00767D7A" w:rsidRDefault="006A5D99" w:rsidP="006A5D9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FF0000"/>
          <w:u w:val="single"/>
        </w:rPr>
      </w:pPr>
      <w:r w:rsidRPr="00767D7A">
        <w:rPr>
          <w:rFonts w:ascii="標楷體" w:eastAsia="標楷體" w:hAnsi="標楷體" w:hint="eastAsia"/>
          <w:color w:val="FF0000"/>
        </w:rPr>
        <w:t>儀器設備</w:t>
      </w:r>
      <w:r>
        <w:rPr>
          <w:rFonts w:ascii="新細明體" w:hAnsi="新細明體" w:hint="eastAsia"/>
          <w:color w:val="FF0000"/>
        </w:rPr>
        <w:t>：</w:t>
      </w:r>
      <w:r>
        <w:rPr>
          <w:rFonts w:ascii="標楷體" w:eastAsia="標楷體" w:hAnsi="標楷體" w:hint="eastAsia"/>
          <w:color w:val="FF0000"/>
        </w:rPr>
        <w:t>請將新</w:t>
      </w:r>
      <w:r w:rsidR="008F732A">
        <w:rPr>
          <w:rFonts w:ascii="標楷體" w:eastAsia="標楷體" w:hAnsi="標楷體" w:hint="eastAsia"/>
          <w:color w:val="FF0000"/>
        </w:rPr>
        <w:t>學</w:t>
      </w:r>
      <w:r>
        <w:rPr>
          <w:rFonts w:ascii="標楷體" w:eastAsia="標楷體" w:hAnsi="標楷體" w:hint="eastAsia"/>
          <w:color w:val="FF0000"/>
        </w:rPr>
        <w:t>年所需儀器設備全數編列校內預算</w:t>
      </w:r>
      <w:r>
        <w:rPr>
          <w:rFonts w:ascii="新細明體" w:hAnsi="新細明體" w:hint="eastAsia"/>
          <w:color w:val="FF0000"/>
        </w:rPr>
        <w:t>，</w:t>
      </w:r>
      <w:r w:rsidRPr="002852A1">
        <w:rPr>
          <w:rFonts w:ascii="標楷體" w:eastAsia="標楷體" w:hAnsi="標楷體" w:hint="eastAsia"/>
          <w:color w:val="FF0000"/>
          <w:highlight w:val="green"/>
        </w:rPr>
        <w:t>包含已送高教深耕編列之設備</w:t>
      </w:r>
      <w:r>
        <w:rPr>
          <w:rFonts w:ascii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由學校統一審核</w:t>
      </w:r>
      <w:r>
        <w:rPr>
          <w:rFonts w:ascii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並分配經費來源</w:t>
      </w:r>
      <w:r>
        <w:rPr>
          <w:rFonts w:ascii="新細明體" w:hAnsi="新細明體" w:hint="eastAsia"/>
          <w:color w:val="FF0000"/>
        </w:rPr>
        <w:t>。</w:t>
      </w:r>
    </w:p>
    <w:p w:rsidR="006A5D99" w:rsidRPr="006A5D99" w:rsidRDefault="006A5D99" w:rsidP="006A5D99">
      <w:pPr>
        <w:pStyle w:val="a3"/>
        <w:numPr>
          <w:ilvl w:val="0"/>
          <w:numId w:val="8"/>
        </w:numPr>
        <w:ind w:leftChars="0"/>
        <w:rPr>
          <w:rFonts w:eastAsia="標楷體"/>
          <w:color w:val="FF0000"/>
          <w:u w:val="single"/>
        </w:rPr>
      </w:pPr>
      <w:r w:rsidRPr="00114638">
        <w:rPr>
          <w:rFonts w:eastAsia="標楷體" w:hint="eastAsia"/>
          <w:color w:val="FF0000"/>
        </w:rPr>
        <w:t>儀器設備請依附件格式編列</w:t>
      </w:r>
      <w:r w:rsidRPr="00114638">
        <w:rPr>
          <w:rFonts w:ascii="新細明體" w:hAnsi="新細明體" w:hint="eastAsia"/>
          <w:color w:val="FF0000"/>
        </w:rPr>
        <w:t>，</w:t>
      </w:r>
      <w:r w:rsidRPr="00114638">
        <w:rPr>
          <w:rFonts w:eastAsia="標楷體" w:hint="eastAsia"/>
          <w:color w:val="FF0000"/>
        </w:rPr>
        <w:t>10</w:t>
      </w:r>
      <w:r w:rsidRPr="00114638">
        <w:rPr>
          <w:rFonts w:eastAsia="標楷體" w:hint="eastAsia"/>
          <w:color w:val="FF0000"/>
        </w:rPr>
        <w:t>萬元以上請附電子估價單，單位請排列購置優先順序</w:t>
      </w:r>
      <w:r>
        <w:rPr>
          <w:rFonts w:ascii="新細明體" w:hAnsi="新細明體" w:hint="eastAsia"/>
          <w:color w:val="FF0000"/>
        </w:rPr>
        <w:t>。</w:t>
      </w:r>
    </w:p>
    <w:p w:rsidR="006A5D99" w:rsidRPr="00767D7A" w:rsidRDefault="006A5D99" w:rsidP="006A5D99">
      <w:pPr>
        <w:pStyle w:val="a3"/>
        <w:ind w:leftChars="0" w:left="840"/>
        <w:rPr>
          <w:rFonts w:eastAsia="標楷體"/>
          <w:color w:val="FF0000"/>
          <w:u w:val="single"/>
        </w:rPr>
      </w:pPr>
    </w:p>
    <w:p w:rsidR="006A5D99" w:rsidRPr="00317761" w:rsidRDefault="006A5D99" w:rsidP="006A5D99">
      <w:pPr>
        <w:pStyle w:val="a3"/>
        <w:numPr>
          <w:ilvl w:val="0"/>
          <w:numId w:val="8"/>
        </w:numPr>
        <w:ind w:leftChars="0"/>
        <w:rPr>
          <w:rFonts w:eastAsia="標楷體" w:hAnsi="標楷體"/>
        </w:rPr>
      </w:pPr>
      <w:r w:rsidRPr="00317761">
        <w:rPr>
          <w:rFonts w:eastAsia="標楷體" w:hAnsi="標楷體" w:hint="eastAsia"/>
        </w:rPr>
        <w:t>教學單位請先送院長審核，各學院依審核結果排出優先順序，</w:t>
      </w:r>
      <w:r>
        <w:rPr>
          <w:rFonts w:eastAsia="標楷體" w:hAnsi="標楷體" w:hint="eastAsia"/>
        </w:rPr>
        <w:t>並將電子</w:t>
      </w:r>
      <w:proofErr w:type="gramStart"/>
      <w:r w:rsidRPr="002852A1">
        <w:rPr>
          <w:rFonts w:eastAsia="標楷體" w:hAnsi="標楷體" w:hint="eastAsia"/>
          <w:highlight w:val="green"/>
        </w:rPr>
        <w:t>檔</w:t>
      </w:r>
      <w:proofErr w:type="gramEnd"/>
      <w:r w:rsidRPr="002852A1">
        <w:rPr>
          <w:rFonts w:eastAsia="標楷體" w:hAnsi="標楷體" w:hint="eastAsia"/>
          <w:highlight w:val="green"/>
        </w:rPr>
        <w:t>傳送會計室</w:t>
      </w:r>
      <w:r w:rsidRPr="00317761">
        <w:rPr>
          <w:rFonts w:eastAsia="標楷體" w:hAnsi="標楷體" w:hint="eastAsia"/>
        </w:rPr>
        <w:t>。</w:t>
      </w:r>
    </w:p>
    <w:p w:rsidR="00C06CCE" w:rsidRPr="00D2555E" w:rsidRDefault="00C06CCE" w:rsidP="00317761">
      <w:pPr>
        <w:pStyle w:val="a3"/>
        <w:ind w:leftChars="0" w:left="840"/>
        <w:rPr>
          <w:rFonts w:eastAsia="標楷體"/>
          <w:color w:val="FF0000"/>
          <w:u w:val="single"/>
        </w:rPr>
      </w:pPr>
    </w:p>
    <w:p w:rsidR="005F7FEC" w:rsidRPr="0086406A" w:rsidRDefault="005F7FEC" w:rsidP="005F7FEC">
      <w:pPr>
        <w:numPr>
          <w:ilvl w:val="0"/>
          <w:numId w:val="5"/>
        </w:numPr>
        <w:rPr>
          <w:rFonts w:eastAsia="標楷體"/>
        </w:rPr>
      </w:pPr>
      <w:r w:rsidRPr="0086406A">
        <w:rPr>
          <w:rFonts w:eastAsia="標楷體" w:hAnsi="標楷體"/>
        </w:rPr>
        <w:t>編列年度工作計劃應檢視現有預算執行情形：</w:t>
      </w:r>
    </w:p>
    <w:p w:rsidR="005F7FEC" w:rsidRPr="00D66D0E" w:rsidRDefault="005F7FEC" w:rsidP="005F7FEC">
      <w:pPr>
        <w:numPr>
          <w:ilvl w:val="0"/>
          <w:numId w:val="2"/>
        </w:numPr>
        <w:rPr>
          <w:rFonts w:eastAsia="標楷體"/>
        </w:rPr>
      </w:pPr>
      <w:r w:rsidRPr="0086406A">
        <w:rPr>
          <w:rFonts w:eastAsia="標楷體" w:hAnsi="標楷體"/>
        </w:rPr>
        <w:t>編列</w:t>
      </w:r>
      <w:r w:rsidRPr="0086406A">
        <w:rPr>
          <w:rFonts w:eastAsia="標楷體"/>
        </w:rPr>
        <w:t>1</w:t>
      </w:r>
      <w:r w:rsidR="00664CC6">
        <w:rPr>
          <w:rFonts w:eastAsia="標楷體" w:hint="eastAsia"/>
        </w:rPr>
        <w:t>1</w:t>
      </w:r>
      <w:r w:rsidR="002852A1">
        <w:rPr>
          <w:rFonts w:eastAsia="標楷體" w:hint="eastAsia"/>
        </w:rPr>
        <w:t>2</w:t>
      </w:r>
      <w:r w:rsidRPr="0086406A">
        <w:rPr>
          <w:rFonts w:eastAsia="標楷體" w:hAnsi="標楷體"/>
        </w:rPr>
        <w:t>學年預算前，請先上網檢</w:t>
      </w:r>
      <w:r w:rsidR="00C27501">
        <w:rPr>
          <w:rFonts w:eastAsia="標楷體" w:hAnsi="標楷體" w:hint="eastAsia"/>
        </w:rPr>
        <w:t>視</w:t>
      </w:r>
      <w:r w:rsidRPr="0086406A">
        <w:rPr>
          <w:rFonts w:eastAsia="標楷體" w:hAnsi="標楷體"/>
        </w:rPr>
        <w:t>目前已使用預算狀況，並</w:t>
      </w:r>
      <w:r w:rsidRPr="0086406A">
        <w:rPr>
          <w:rFonts w:eastAsia="標楷體" w:hAnsi="標楷體"/>
          <w:color w:val="0000FF"/>
          <w:u w:val="single"/>
        </w:rPr>
        <w:t>估算</w:t>
      </w:r>
      <w:r w:rsidRPr="0086406A">
        <w:rPr>
          <w:rFonts w:eastAsia="標楷體"/>
          <w:color w:val="0000FF"/>
          <w:u w:val="single"/>
        </w:rPr>
        <w:t>1</w:t>
      </w:r>
      <w:r w:rsidR="006F75C2">
        <w:rPr>
          <w:rFonts w:eastAsia="標楷體"/>
          <w:color w:val="0000FF"/>
          <w:u w:val="single"/>
        </w:rPr>
        <w:t>1</w:t>
      </w:r>
      <w:r w:rsidR="002852A1">
        <w:rPr>
          <w:rFonts w:eastAsia="標楷體"/>
          <w:color w:val="0000FF"/>
          <w:u w:val="single"/>
        </w:rPr>
        <w:t>1</w:t>
      </w:r>
      <w:r w:rsidRPr="0086406A">
        <w:rPr>
          <w:rFonts w:eastAsia="標楷體" w:hAnsi="標楷體"/>
          <w:color w:val="0000FF"/>
          <w:u w:val="single"/>
        </w:rPr>
        <w:t>學年整學年之決算數</w:t>
      </w:r>
      <w:r w:rsidRPr="0086406A">
        <w:rPr>
          <w:rFonts w:eastAsia="標楷體" w:hAnsi="標楷體"/>
        </w:rPr>
        <w:t>，做為編列</w:t>
      </w:r>
      <w:r w:rsidR="002852A1" w:rsidRPr="00632EE7">
        <w:rPr>
          <w:rFonts w:eastAsia="標楷體"/>
          <w:color w:val="000000" w:themeColor="text1"/>
        </w:rPr>
        <w:t>新</w:t>
      </w:r>
      <w:r w:rsidRPr="0086406A">
        <w:rPr>
          <w:rFonts w:eastAsia="標楷體" w:hAnsi="標楷體"/>
        </w:rPr>
        <w:t>學年預算之參考。</w:t>
      </w:r>
    </w:p>
    <w:p w:rsidR="005F7FEC" w:rsidRPr="0086406A" w:rsidRDefault="005F7FEC" w:rsidP="005F7FEC">
      <w:pPr>
        <w:numPr>
          <w:ilvl w:val="0"/>
          <w:numId w:val="2"/>
        </w:numPr>
        <w:rPr>
          <w:rFonts w:eastAsia="標楷體"/>
        </w:rPr>
      </w:pPr>
      <w:r w:rsidRPr="0086406A">
        <w:rPr>
          <w:rFonts w:eastAsia="標楷體" w:hAnsi="標楷體"/>
        </w:rPr>
        <w:t>編列</w:t>
      </w:r>
      <w:r w:rsidRPr="0086406A">
        <w:rPr>
          <w:rFonts w:eastAsia="標楷體"/>
        </w:rPr>
        <w:t>1</w:t>
      </w:r>
      <w:r w:rsidR="00664CC6">
        <w:rPr>
          <w:rFonts w:eastAsia="標楷體" w:hint="eastAsia"/>
        </w:rPr>
        <w:t>1</w:t>
      </w:r>
      <w:r w:rsidR="002852A1">
        <w:rPr>
          <w:rFonts w:eastAsia="標楷體" w:hint="eastAsia"/>
        </w:rPr>
        <w:t>2</w:t>
      </w:r>
      <w:r w:rsidRPr="0086406A">
        <w:rPr>
          <w:rFonts w:eastAsia="標楷體" w:hAnsi="標楷體"/>
        </w:rPr>
        <w:t>學年預算</w:t>
      </w:r>
      <w:r w:rsidR="00C27501">
        <w:rPr>
          <w:rFonts w:eastAsia="標楷體" w:hAnsi="標楷體" w:hint="eastAsia"/>
        </w:rPr>
        <w:t>與</w:t>
      </w:r>
      <w:r w:rsidRPr="0086406A">
        <w:rPr>
          <w:rFonts w:eastAsia="標楷體"/>
        </w:rPr>
        <w:t>1</w:t>
      </w:r>
      <w:r w:rsidR="006F75C2">
        <w:rPr>
          <w:rFonts w:eastAsia="標楷體"/>
        </w:rPr>
        <w:t>1</w:t>
      </w:r>
      <w:r w:rsidR="002852A1">
        <w:rPr>
          <w:rFonts w:eastAsia="標楷體"/>
        </w:rPr>
        <w:t>1</w:t>
      </w:r>
      <w:r w:rsidRPr="0086406A">
        <w:rPr>
          <w:rFonts w:eastAsia="標楷體" w:hAnsi="標楷體"/>
        </w:rPr>
        <w:t>學年有相同計劃者，請</w:t>
      </w:r>
      <w:r w:rsidRPr="00296E6E">
        <w:rPr>
          <w:rFonts w:eastAsia="標楷體" w:hAnsi="標楷體" w:hint="eastAsia"/>
          <w:highlight w:val="yellow"/>
        </w:rPr>
        <w:t>勾選</w:t>
      </w:r>
      <w:r w:rsidRPr="0086406A">
        <w:rPr>
          <w:rFonts w:eastAsia="標楷體"/>
        </w:rPr>
        <w:t>1</w:t>
      </w:r>
      <w:r w:rsidR="006F75C2">
        <w:rPr>
          <w:rFonts w:eastAsia="標楷體"/>
        </w:rPr>
        <w:t>1</w:t>
      </w:r>
      <w:r w:rsidR="002852A1">
        <w:rPr>
          <w:rFonts w:eastAsia="標楷體"/>
        </w:rPr>
        <w:t>1</w:t>
      </w:r>
      <w:r w:rsidRPr="0086406A">
        <w:rPr>
          <w:rFonts w:eastAsia="標楷體" w:hAnsi="標楷體"/>
        </w:rPr>
        <w:t>學年之計劃編號</w:t>
      </w:r>
    </w:p>
    <w:p w:rsidR="005F7FEC" w:rsidRPr="0086406A" w:rsidRDefault="005F7FEC" w:rsidP="005F7FEC">
      <w:pPr>
        <w:numPr>
          <w:ilvl w:val="0"/>
          <w:numId w:val="2"/>
        </w:numPr>
        <w:rPr>
          <w:rFonts w:eastAsia="標楷體"/>
        </w:rPr>
      </w:pPr>
      <w:r w:rsidRPr="0086406A">
        <w:rPr>
          <w:rFonts w:eastAsia="標楷體"/>
        </w:rPr>
        <w:t>1</w:t>
      </w:r>
      <w:r w:rsidR="00664CC6">
        <w:rPr>
          <w:rFonts w:eastAsia="標楷體" w:hint="eastAsia"/>
        </w:rPr>
        <w:t>1</w:t>
      </w:r>
      <w:r w:rsidR="002852A1">
        <w:rPr>
          <w:rFonts w:eastAsia="標楷體" w:hint="eastAsia"/>
        </w:rPr>
        <w:t>2</w:t>
      </w:r>
      <w:r w:rsidRPr="0086406A">
        <w:rPr>
          <w:rFonts w:eastAsia="標楷體" w:hAnsi="標楷體"/>
        </w:rPr>
        <w:t>學年預算數超出</w:t>
      </w:r>
      <w:r w:rsidRPr="0086406A">
        <w:rPr>
          <w:rFonts w:eastAsia="標楷體"/>
        </w:rPr>
        <w:t>1</w:t>
      </w:r>
      <w:r w:rsidR="006F75C2">
        <w:rPr>
          <w:rFonts w:eastAsia="標楷體"/>
        </w:rPr>
        <w:t>1</w:t>
      </w:r>
      <w:r w:rsidR="002852A1">
        <w:rPr>
          <w:rFonts w:eastAsia="標楷體"/>
        </w:rPr>
        <w:t>1</w:t>
      </w:r>
      <w:r w:rsidRPr="0086406A">
        <w:rPr>
          <w:rFonts w:eastAsia="標楷體" w:hAnsi="標楷體"/>
        </w:rPr>
        <w:t>學年預估決算數</w:t>
      </w:r>
      <w:r w:rsidRPr="0086406A">
        <w:rPr>
          <w:rFonts w:eastAsia="標楷體"/>
        </w:rPr>
        <w:t>10%</w:t>
      </w:r>
      <w:r w:rsidRPr="0086406A">
        <w:rPr>
          <w:rFonts w:eastAsia="標楷體" w:hAnsi="標楷體"/>
        </w:rPr>
        <w:t>且金額超過二萬元</w:t>
      </w:r>
      <w:r w:rsidRPr="0086406A">
        <w:rPr>
          <w:rFonts w:eastAsia="標楷體"/>
        </w:rPr>
        <w:t>(</w:t>
      </w:r>
      <w:r w:rsidRPr="0086406A">
        <w:rPr>
          <w:rFonts w:eastAsia="標楷體" w:hAnsi="標楷體"/>
        </w:rPr>
        <w:t>含二萬元</w:t>
      </w:r>
      <w:r w:rsidRPr="0086406A">
        <w:rPr>
          <w:rFonts w:eastAsia="標楷體"/>
        </w:rPr>
        <w:t>)</w:t>
      </w:r>
      <w:r w:rsidRPr="0086406A">
        <w:rPr>
          <w:rFonts w:eastAsia="標楷體" w:hAnsi="標楷體"/>
        </w:rPr>
        <w:t>，請於</w:t>
      </w:r>
      <w:r w:rsidRPr="0086406A">
        <w:rPr>
          <w:rFonts w:eastAsia="標楷體" w:hAnsi="標楷體"/>
          <w:color w:val="0000FF"/>
          <w:u w:val="single"/>
        </w:rPr>
        <w:t>單一單位計劃統計表</w:t>
      </w:r>
      <w:r w:rsidRPr="0086406A">
        <w:rPr>
          <w:rFonts w:eastAsia="標楷體" w:hAnsi="標楷體"/>
        </w:rPr>
        <w:t>之說明欄說明超出之原因。</w:t>
      </w:r>
    </w:p>
    <w:p w:rsidR="005F7FEC" w:rsidRPr="0086406A" w:rsidRDefault="005F7FEC" w:rsidP="005F7FEC">
      <w:pPr>
        <w:numPr>
          <w:ilvl w:val="0"/>
          <w:numId w:val="5"/>
        </w:numPr>
        <w:rPr>
          <w:rFonts w:eastAsia="標楷體"/>
        </w:rPr>
      </w:pPr>
      <w:r w:rsidRPr="0086406A">
        <w:rPr>
          <w:rFonts w:eastAsia="標楷體" w:hAnsi="標楷體"/>
        </w:rPr>
        <w:t>編列計劃之優先順序</w:t>
      </w:r>
    </w:p>
    <w:p w:rsidR="005F7FEC" w:rsidRPr="0086406A" w:rsidRDefault="005F7FEC" w:rsidP="005F7FEC">
      <w:pPr>
        <w:numPr>
          <w:ilvl w:val="0"/>
          <w:numId w:val="3"/>
        </w:numPr>
        <w:rPr>
          <w:rFonts w:eastAsia="標楷體"/>
        </w:rPr>
      </w:pPr>
      <w:r w:rsidRPr="0086406A">
        <w:rPr>
          <w:rFonts w:eastAsia="標楷體" w:hAnsi="標楷體"/>
        </w:rPr>
        <w:t>請依計劃的重要性、必要性及可行性排列優先順序</w:t>
      </w:r>
    </w:p>
    <w:p w:rsidR="005F7FEC" w:rsidRPr="0086406A" w:rsidRDefault="005F7FEC" w:rsidP="005F7FEC">
      <w:pPr>
        <w:numPr>
          <w:ilvl w:val="0"/>
          <w:numId w:val="3"/>
        </w:numPr>
        <w:rPr>
          <w:rFonts w:eastAsia="標楷體"/>
        </w:rPr>
      </w:pPr>
      <w:r w:rsidRPr="0086406A">
        <w:rPr>
          <w:rFonts w:eastAsia="標楷體" w:hAnsi="標楷體"/>
        </w:rPr>
        <w:t>第一個計劃為人事費用，由人事單位統籌填寫，請從第二個計劃開始填寫。</w:t>
      </w:r>
    </w:p>
    <w:p w:rsidR="005F7FEC" w:rsidRPr="0086406A" w:rsidRDefault="005F7FEC" w:rsidP="005F7FEC">
      <w:pPr>
        <w:numPr>
          <w:ilvl w:val="0"/>
          <w:numId w:val="3"/>
        </w:numPr>
        <w:rPr>
          <w:rFonts w:eastAsia="標楷體"/>
        </w:rPr>
      </w:pPr>
      <w:r w:rsidRPr="0086406A">
        <w:rPr>
          <w:rFonts w:eastAsia="標楷體" w:hAnsi="標楷體"/>
        </w:rPr>
        <w:t>第二</w:t>
      </w:r>
      <w:proofErr w:type="gramStart"/>
      <w:r w:rsidRPr="0086406A">
        <w:rPr>
          <w:rFonts w:eastAsia="標楷體" w:hAnsi="標楷體"/>
        </w:rPr>
        <w:t>個</w:t>
      </w:r>
      <w:proofErr w:type="gramEnd"/>
      <w:r w:rsidRPr="0086406A">
        <w:rPr>
          <w:rFonts w:eastAsia="標楷體" w:hAnsi="標楷體"/>
        </w:rPr>
        <w:t>計劃請填寫單位例行業務，請將事務性費用編在第</w:t>
      </w:r>
      <w:r w:rsidRPr="0086406A">
        <w:rPr>
          <w:rFonts w:eastAsia="標楷體"/>
        </w:rPr>
        <w:t>1</w:t>
      </w:r>
      <w:r w:rsidRPr="0086406A">
        <w:rPr>
          <w:rFonts w:eastAsia="標楷體" w:hAnsi="標楷體"/>
        </w:rPr>
        <w:t>子計劃內，例會計室的事務性費用其計劃編號為</w:t>
      </w:r>
      <w:r w:rsidRPr="0086406A">
        <w:rPr>
          <w:rFonts w:eastAsia="標楷體"/>
        </w:rPr>
        <w:t>1</w:t>
      </w:r>
      <w:r w:rsidR="00664CC6">
        <w:rPr>
          <w:rFonts w:eastAsia="標楷體" w:hint="eastAsia"/>
        </w:rPr>
        <w:t>1</w:t>
      </w:r>
      <w:r w:rsidR="002852A1">
        <w:rPr>
          <w:rFonts w:eastAsia="標楷體" w:hint="eastAsia"/>
        </w:rPr>
        <w:t>2</w:t>
      </w:r>
      <w:r w:rsidRPr="0086406A">
        <w:rPr>
          <w:rFonts w:eastAsia="標楷體"/>
        </w:rPr>
        <w:t>211000-02-01</w:t>
      </w:r>
    </w:p>
    <w:p w:rsidR="005F7FEC" w:rsidRPr="00AD4C9B" w:rsidRDefault="005F7FEC" w:rsidP="005F7FEC">
      <w:pPr>
        <w:numPr>
          <w:ilvl w:val="0"/>
          <w:numId w:val="3"/>
        </w:numPr>
        <w:rPr>
          <w:rFonts w:eastAsia="標楷體"/>
        </w:rPr>
      </w:pPr>
      <w:r w:rsidRPr="0086406A">
        <w:rPr>
          <w:rFonts w:eastAsia="標楷體" w:hAnsi="標楷體"/>
        </w:rPr>
        <w:t>第二</w:t>
      </w:r>
      <w:proofErr w:type="gramStart"/>
      <w:r w:rsidRPr="0086406A">
        <w:rPr>
          <w:rFonts w:eastAsia="標楷體" w:hAnsi="標楷體"/>
        </w:rPr>
        <w:t>個</w:t>
      </w:r>
      <w:proofErr w:type="gramEnd"/>
      <w:r w:rsidRPr="0086406A">
        <w:rPr>
          <w:rFonts w:eastAsia="標楷體" w:hAnsi="標楷體"/>
        </w:rPr>
        <w:t>計劃第</w:t>
      </w:r>
      <w:r w:rsidRPr="0086406A">
        <w:rPr>
          <w:rFonts w:eastAsia="標楷體"/>
        </w:rPr>
        <w:t>2</w:t>
      </w:r>
      <w:r w:rsidRPr="0086406A">
        <w:rPr>
          <w:rFonts w:eastAsia="標楷體" w:hAnsi="標楷體"/>
        </w:rPr>
        <w:t>子計劃請編列維護費使用</w:t>
      </w:r>
      <w:r w:rsidRPr="0086406A">
        <w:rPr>
          <w:rFonts w:eastAsia="標楷體"/>
        </w:rPr>
        <w:t>(1</w:t>
      </w:r>
      <w:r w:rsidR="00664CC6">
        <w:rPr>
          <w:rFonts w:eastAsia="標楷體" w:hint="eastAsia"/>
        </w:rPr>
        <w:t>1</w:t>
      </w:r>
      <w:r w:rsidR="002852A1">
        <w:rPr>
          <w:rFonts w:eastAsia="標楷體" w:hint="eastAsia"/>
        </w:rPr>
        <w:t>2</w:t>
      </w:r>
      <w:r w:rsidRPr="0086406A">
        <w:rPr>
          <w:rFonts w:eastAsia="標楷體"/>
        </w:rPr>
        <w:t>211000-02-02)</w:t>
      </w:r>
      <w:r w:rsidRPr="0086406A">
        <w:rPr>
          <w:rFonts w:eastAsia="標楷體" w:hAnsi="標楷體"/>
        </w:rPr>
        <w:t>，</w:t>
      </w:r>
    </w:p>
    <w:p w:rsidR="005F7FEC" w:rsidRPr="00AD4C9B" w:rsidRDefault="005F7FEC" w:rsidP="005F7FEC">
      <w:pPr>
        <w:ind w:left="720"/>
        <w:rPr>
          <w:rFonts w:eastAsia="標楷體"/>
          <w:color w:val="FF0000"/>
        </w:rPr>
      </w:pPr>
      <w:r w:rsidRPr="00AD4C9B">
        <w:rPr>
          <w:rFonts w:eastAsia="標楷體" w:hAnsi="標楷體" w:hint="eastAsia"/>
          <w:color w:val="FF0000"/>
        </w:rPr>
        <w:t>維護費</w:t>
      </w:r>
      <w:r w:rsidR="00C27501">
        <w:rPr>
          <w:rFonts w:eastAsia="標楷體" w:hAnsi="標楷體" w:hint="eastAsia"/>
          <w:color w:val="FF0000"/>
        </w:rPr>
        <w:t>已</w:t>
      </w:r>
      <w:r w:rsidRPr="00AD4C9B">
        <w:rPr>
          <w:rFonts w:eastAsia="標楷體" w:hAnsi="標楷體" w:hint="eastAsia"/>
          <w:color w:val="FF0000"/>
        </w:rPr>
        <w:t>納入業務費內，學校不</w:t>
      </w:r>
      <w:r>
        <w:rPr>
          <w:rFonts w:eastAsia="標楷體" w:hAnsi="標楷體" w:hint="eastAsia"/>
          <w:color w:val="FF0000"/>
        </w:rPr>
        <w:t>單獨</w:t>
      </w:r>
      <w:r w:rsidRPr="00AD4C9B">
        <w:rPr>
          <w:rFonts w:eastAsia="標楷體" w:hAnsi="標楷體" w:hint="eastAsia"/>
          <w:color w:val="FF0000"/>
        </w:rPr>
        <w:t>核定金額，</w:t>
      </w:r>
      <w:r w:rsidR="00C27501">
        <w:rPr>
          <w:rFonts w:eastAsia="標楷體" w:hAnsi="標楷體" w:hint="eastAsia"/>
          <w:color w:val="FF0000"/>
        </w:rPr>
        <w:t>請</w:t>
      </w:r>
      <w:r w:rsidRPr="00AD4C9B">
        <w:rPr>
          <w:rFonts w:eastAsia="標楷體" w:hAnsi="標楷體" w:hint="eastAsia"/>
          <w:color w:val="FF0000"/>
        </w:rPr>
        <w:t>單位考量固定資產使用情形編列維護費。</w:t>
      </w:r>
    </w:p>
    <w:p w:rsidR="005F7FEC" w:rsidRPr="0086406A" w:rsidRDefault="005F7FEC" w:rsidP="005F7FEC">
      <w:pPr>
        <w:numPr>
          <w:ilvl w:val="0"/>
          <w:numId w:val="3"/>
        </w:numPr>
        <w:rPr>
          <w:rFonts w:eastAsia="標楷體"/>
        </w:rPr>
      </w:pPr>
      <w:r w:rsidRPr="0086406A">
        <w:rPr>
          <w:rFonts w:eastAsia="標楷體" w:hAnsi="標楷體"/>
        </w:rPr>
        <w:t>如屬新增的工作計劃</w:t>
      </w:r>
      <w:r w:rsidRPr="0086406A">
        <w:rPr>
          <w:rFonts w:eastAsia="標楷體"/>
        </w:rPr>
        <w:t>(</w:t>
      </w:r>
      <w:r w:rsidRPr="0086406A">
        <w:rPr>
          <w:rFonts w:eastAsia="標楷體" w:hAnsi="標楷體"/>
        </w:rPr>
        <w:t>非例行業務</w:t>
      </w:r>
      <w:r w:rsidRPr="0086406A">
        <w:rPr>
          <w:rFonts w:eastAsia="標楷體"/>
        </w:rPr>
        <w:t>)</w:t>
      </w:r>
      <w:r w:rsidRPr="0086406A">
        <w:rPr>
          <w:rFonts w:eastAsia="標楷體" w:hAnsi="標楷體"/>
        </w:rPr>
        <w:t>，請於年度工作計劃名稱前加（新增）</w:t>
      </w:r>
      <w:r w:rsidRPr="0086406A">
        <w:rPr>
          <w:rFonts w:eastAsia="標楷體" w:hAnsi="標楷體"/>
        </w:rPr>
        <w:lastRenderedPageBreak/>
        <w:t>字的標示</w:t>
      </w:r>
      <w:r w:rsidR="00C27501">
        <w:rPr>
          <w:rFonts w:ascii="新細明體" w:hAnsi="新細明體" w:hint="eastAsia"/>
        </w:rPr>
        <w:t>。</w:t>
      </w:r>
    </w:p>
    <w:p w:rsidR="005F7FEC" w:rsidRPr="0086406A" w:rsidRDefault="005F7FEC" w:rsidP="005F7FEC">
      <w:pPr>
        <w:numPr>
          <w:ilvl w:val="0"/>
          <w:numId w:val="5"/>
        </w:numPr>
        <w:rPr>
          <w:rFonts w:eastAsia="標楷體"/>
        </w:rPr>
      </w:pPr>
      <w:r w:rsidRPr="0086406A">
        <w:rPr>
          <w:rFonts w:eastAsia="標楷體" w:hAnsi="標楷體"/>
        </w:rPr>
        <w:t>會計科目請參照</w:t>
      </w:r>
      <w:r w:rsidRPr="0086406A">
        <w:rPr>
          <w:rFonts w:eastAsia="標楷體"/>
        </w:rPr>
        <w:t>1</w:t>
      </w:r>
      <w:r w:rsidR="00C06CCE">
        <w:rPr>
          <w:rFonts w:eastAsia="標楷體"/>
        </w:rPr>
        <w:t>1</w:t>
      </w:r>
      <w:r w:rsidR="002852A1">
        <w:rPr>
          <w:rFonts w:eastAsia="標楷體"/>
        </w:rPr>
        <w:t>1</w:t>
      </w:r>
      <w:r w:rsidRPr="0086406A">
        <w:rPr>
          <w:rFonts w:eastAsia="標楷體" w:hAnsi="標楷體"/>
        </w:rPr>
        <w:t>學年預算，請勿隨意變更會計科目</w:t>
      </w:r>
    </w:p>
    <w:p w:rsidR="005F7FEC" w:rsidRPr="0086406A" w:rsidRDefault="005F7FEC" w:rsidP="005F7FEC">
      <w:pPr>
        <w:numPr>
          <w:ilvl w:val="0"/>
          <w:numId w:val="5"/>
        </w:numPr>
        <w:rPr>
          <w:rFonts w:eastAsia="標楷體"/>
        </w:rPr>
      </w:pPr>
      <w:r w:rsidRPr="0086406A">
        <w:rPr>
          <w:rFonts w:eastAsia="標楷體" w:hAnsi="標楷體"/>
        </w:rPr>
        <w:t>年度工作計劃分為兩大類：</w:t>
      </w:r>
    </w:p>
    <w:p w:rsidR="005F7FEC" w:rsidRPr="00217896" w:rsidRDefault="005F7FEC" w:rsidP="00217896">
      <w:pPr>
        <w:ind w:leftChars="225" w:left="1891" w:hangingChars="375" w:hanging="1351"/>
        <w:rPr>
          <w:rFonts w:eastAsia="標楷體"/>
          <w:b/>
          <w:sz w:val="36"/>
          <w:szCs w:val="36"/>
        </w:rPr>
      </w:pPr>
      <w:r w:rsidRPr="00217896">
        <w:rPr>
          <w:rFonts w:eastAsia="標楷體" w:hAnsi="標楷體"/>
          <w:b/>
          <w:sz w:val="36"/>
          <w:szCs w:val="36"/>
        </w:rPr>
        <w:t>資本門</w:t>
      </w:r>
      <w:r w:rsidRPr="00217896">
        <w:rPr>
          <w:rFonts w:eastAsia="標楷體"/>
          <w:b/>
          <w:sz w:val="36"/>
          <w:szCs w:val="36"/>
        </w:rPr>
        <w:t>—</w:t>
      </w:r>
    </w:p>
    <w:p w:rsidR="005F7FEC" w:rsidRPr="008F4949" w:rsidRDefault="005F7FEC" w:rsidP="005F7FEC">
      <w:pPr>
        <w:numPr>
          <w:ilvl w:val="0"/>
          <w:numId w:val="6"/>
        </w:numPr>
        <w:ind w:left="709" w:hanging="284"/>
        <w:rPr>
          <w:rFonts w:eastAsia="標楷體"/>
        </w:rPr>
      </w:pPr>
      <w:r w:rsidRPr="008F4949">
        <w:rPr>
          <w:rFonts w:eastAsia="標楷體" w:hAnsi="標楷體"/>
        </w:rPr>
        <w:t>指固定資產會計科目</w:t>
      </w:r>
      <w:r w:rsidRPr="008F4949">
        <w:rPr>
          <w:rFonts w:eastAsia="標楷體"/>
        </w:rPr>
        <w:t>1</w:t>
      </w:r>
      <w:r w:rsidRPr="008F4949">
        <w:rPr>
          <w:rFonts w:eastAsia="標楷體" w:hAnsi="標楷體"/>
        </w:rPr>
        <w:t>開頭，包含儀器設備、電腦、圖書、期刊、土地及工程</w:t>
      </w:r>
    </w:p>
    <w:p w:rsidR="005F7FEC" w:rsidRPr="008F4949" w:rsidRDefault="005F7FEC" w:rsidP="005F7FEC">
      <w:pPr>
        <w:numPr>
          <w:ilvl w:val="0"/>
          <w:numId w:val="6"/>
        </w:numPr>
        <w:ind w:left="709" w:hanging="284"/>
        <w:rPr>
          <w:rFonts w:eastAsia="標楷體"/>
        </w:rPr>
      </w:pPr>
      <w:r w:rsidRPr="008F4949">
        <w:rPr>
          <w:rFonts w:eastAsia="標楷體" w:hAnsi="標楷體"/>
        </w:rPr>
        <w:t>金額在一萬元</w:t>
      </w:r>
      <w:r w:rsidRPr="008F4949">
        <w:rPr>
          <w:rFonts w:eastAsia="標楷體"/>
        </w:rPr>
        <w:t>(</w:t>
      </w:r>
      <w:r w:rsidRPr="008F4949">
        <w:rPr>
          <w:rFonts w:eastAsia="標楷體" w:hAnsi="標楷體"/>
        </w:rPr>
        <w:t>含</w:t>
      </w:r>
      <w:r w:rsidRPr="008F4949">
        <w:rPr>
          <w:rFonts w:eastAsia="標楷體"/>
        </w:rPr>
        <w:t>)</w:t>
      </w:r>
      <w:r w:rsidRPr="008F4949">
        <w:rPr>
          <w:rFonts w:eastAsia="標楷體" w:hAnsi="標楷體"/>
        </w:rPr>
        <w:t>以上且使用年限超過二年者</w:t>
      </w:r>
    </w:p>
    <w:p w:rsidR="005F7FEC" w:rsidRPr="008F4949" w:rsidRDefault="005F7FEC" w:rsidP="005F7FEC">
      <w:pPr>
        <w:numPr>
          <w:ilvl w:val="0"/>
          <w:numId w:val="6"/>
        </w:numPr>
        <w:ind w:left="709" w:hanging="284"/>
      </w:pPr>
      <w:r w:rsidRPr="008F4949">
        <w:rPr>
          <w:rFonts w:eastAsia="標楷體" w:hAnsi="標楷體"/>
        </w:rPr>
        <w:t>如屬汰舊、更新請務必註明財產編號及說明理由</w:t>
      </w:r>
    </w:p>
    <w:p w:rsidR="005F7FEC" w:rsidRPr="00CE0ECF" w:rsidRDefault="005F7FEC" w:rsidP="00CE0ECF">
      <w:pPr>
        <w:numPr>
          <w:ilvl w:val="0"/>
          <w:numId w:val="6"/>
        </w:numPr>
        <w:ind w:left="709" w:hanging="284"/>
        <w:rPr>
          <w:rFonts w:eastAsia="標楷體" w:hAnsi="標楷體"/>
        </w:rPr>
      </w:pPr>
      <w:r w:rsidRPr="00CE0ECF">
        <w:rPr>
          <w:rFonts w:eastAsia="標楷體" w:hAnsi="標楷體"/>
        </w:rPr>
        <w:t>電腦</w:t>
      </w:r>
      <w:r w:rsidRPr="00CE0ECF">
        <w:rPr>
          <w:rFonts w:eastAsia="標楷體" w:hAnsi="標楷體" w:hint="eastAsia"/>
        </w:rPr>
        <w:t>主機</w:t>
      </w:r>
      <w:r w:rsidRPr="00CE0ECF">
        <w:rPr>
          <w:rFonts w:eastAsia="標楷體" w:hAnsi="標楷體"/>
        </w:rPr>
        <w:t>使用年限為</w:t>
      </w:r>
      <w:r w:rsidRPr="00CE0ECF">
        <w:rPr>
          <w:rFonts w:eastAsia="標楷體" w:hAnsi="標楷體"/>
        </w:rPr>
        <w:t>7</w:t>
      </w:r>
      <w:r w:rsidRPr="00CE0ECF">
        <w:rPr>
          <w:rFonts w:eastAsia="標楷體" w:hAnsi="標楷體"/>
        </w:rPr>
        <w:t>年，超出使用年限才可提出添購，電腦主機每台請以</w:t>
      </w:r>
      <w:r w:rsidRPr="00F61434">
        <w:rPr>
          <w:rFonts w:eastAsia="標楷體" w:hAnsi="標楷體"/>
          <w:highlight w:val="yellow"/>
        </w:rPr>
        <w:t>1</w:t>
      </w:r>
      <w:r w:rsidRPr="00F61434">
        <w:rPr>
          <w:rFonts w:eastAsia="標楷體" w:hAnsi="標楷體" w:hint="eastAsia"/>
          <w:highlight w:val="yellow"/>
        </w:rPr>
        <w:t>6</w:t>
      </w:r>
      <w:r w:rsidRPr="00F61434">
        <w:rPr>
          <w:rFonts w:eastAsia="標楷體" w:hAnsi="標楷體"/>
          <w:highlight w:val="yellow"/>
        </w:rPr>
        <w:t>,</w:t>
      </w:r>
      <w:r w:rsidR="00881D8E">
        <w:rPr>
          <w:rFonts w:eastAsia="標楷體" w:hAnsi="標楷體" w:hint="eastAsia"/>
          <w:highlight w:val="yellow"/>
        </w:rPr>
        <w:t>5</w:t>
      </w:r>
      <w:r w:rsidR="00C06CCE" w:rsidRPr="00F61434">
        <w:rPr>
          <w:rFonts w:eastAsia="標楷體" w:hAnsi="標楷體" w:hint="eastAsia"/>
          <w:highlight w:val="yellow"/>
        </w:rPr>
        <w:t>00</w:t>
      </w:r>
      <w:r w:rsidRPr="00CE0ECF">
        <w:rPr>
          <w:rFonts w:eastAsia="標楷體" w:hAnsi="標楷體"/>
        </w:rPr>
        <w:t>元編列、</w:t>
      </w:r>
      <w:r w:rsidR="00C06CCE" w:rsidRPr="00CE0ECF">
        <w:rPr>
          <w:rFonts w:eastAsia="標楷體" w:hAnsi="標楷體" w:hint="eastAsia"/>
        </w:rPr>
        <w:t>筆記型電腦</w:t>
      </w:r>
      <w:r w:rsidR="00C06CCE" w:rsidRPr="00F61434">
        <w:rPr>
          <w:rFonts w:eastAsia="標楷體" w:hAnsi="標楷體" w:hint="eastAsia"/>
          <w:highlight w:val="yellow"/>
        </w:rPr>
        <w:t>2</w:t>
      </w:r>
      <w:r w:rsidR="00881D8E">
        <w:rPr>
          <w:rFonts w:eastAsia="標楷體" w:hAnsi="標楷體" w:hint="eastAsia"/>
          <w:highlight w:val="yellow"/>
        </w:rPr>
        <w:t>8</w:t>
      </w:r>
      <w:r w:rsidR="00C06CCE" w:rsidRPr="00F61434">
        <w:rPr>
          <w:rFonts w:eastAsia="標楷體" w:hAnsi="標楷體" w:hint="eastAsia"/>
          <w:highlight w:val="yellow"/>
        </w:rPr>
        <w:t>,000</w:t>
      </w:r>
      <w:r w:rsidR="00C06CCE" w:rsidRPr="00CE0ECF">
        <w:rPr>
          <w:rFonts w:eastAsia="標楷體" w:hAnsi="標楷體"/>
        </w:rPr>
        <w:t>元</w:t>
      </w:r>
      <w:r w:rsidR="00C06CCE" w:rsidRPr="00CE0ECF">
        <w:rPr>
          <w:rFonts w:eastAsia="標楷體" w:hAnsi="標楷體" w:hint="eastAsia"/>
        </w:rPr>
        <w:t>編列</w:t>
      </w:r>
      <w:r w:rsidR="00114638">
        <w:rPr>
          <w:rFonts w:eastAsia="標楷體" w:hAnsi="標楷體" w:hint="eastAsia"/>
        </w:rPr>
        <w:t>，</w:t>
      </w:r>
      <w:r w:rsidR="00632EE7">
        <w:rPr>
          <w:rFonts w:eastAsia="標楷體" w:hAnsi="標楷體" w:hint="eastAsia"/>
        </w:rPr>
        <w:t>印表機</w:t>
      </w:r>
      <w:r w:rsidR="00632EE7">
        <w:rPr>
          <w:rFonts w:eastAsia="標楷體" w:hAnsi="標楷體" w:hint="eastAsia"/>
        </w:rPr>
        <w:t>/</w:t>
      </w:r>
      <w:r w:rsidR="00114638">
        <w:rPr>
          <w:rFonts w:eastAsia="標楷體" w:hAnsi="標楷體" w:hint="eastAsia"/>
        </w:rPr>
        <w:t>多功能事務機</w:t>
      </w:r>
      <w:r w:rsidR="00114638">
        <w:rPr>
          <w:rFonts w:eastAsia="標楷體" w:hAnsi="標楷體" w:hint="eastAsia"/>
        </w:rPr>
        <w:t>(</w:t>
      </w:r>
      <w:r w:rsidR="00114638">
        <w:rPr>
          <w:rFonts w:eastAsia="標楷體" w:hAnsi="標楷體" w:hint="eastAsia"/>
        </w:rPr>
        <w:t>含列印</w:t>
      </w:r>
      <w:r w:rsidR="00114638">
        <w:rPr>
          <w:rFonts w:eastAsia="標楷體" w:hAnsi="標楷體" w:hint="eastAsia"/>
        </w:rPr>
        <w:t>.</w:t>
      </w:r>
      <w:r w:rsidR="00114638">
        <w:rPr>
          <w:rFonts w:eastAsia="標楷體" w:hAnsi="標楷體" w:hint="eastAsia"/>
        </w:rPr>
        <w:t>掃描及傳真功能</w:t>
      </w:r>
      <w:r w:rsidR="00114638">
        <w:rPr>
          <w:rFonts w:eastAsia="標楷體" w:hAnsi="標楷體" w:hint="eastAsia"/>
        </w:rPr>
        <w:t>)</w:t>
      </w:r>
      <w:r w:rsidR="00114638" w:rsidRPr="00114638">
        <w:rPr>
          <w:rFonts w:eastAsia="標楷體" w:hAnsi="標楷體" w:hint="eastAsia"/>
          <w:highlight w:val="yellow"/>
        </w:rPr>
        <w:t>10,000</w:t>
      </w:r>
      <w:r w:rsidR="00114638">
        <w:rPr>
          <w:rFonts w:eastAsia="標楷體" w:hAnsi="標楷體" w:hint="eastAsia"/>
        </w:rPr>
        <w:t>元</w:t>
      </w:r>
      <w:r w:rsidRPr="00CE0ECF">
        <w:rPr>
          <w:rFonts w:eastAsia="標楷體" w:hAnsi="標楷體"/>
        </w:rPr>
        <w:t>。</w:t>
      </w:r>
      <w:proofErr w:type="gramStart"/>
      <w:r w:rsidR="00632EE7">
        <w:rPr>
          <w:rFonts w:eastAsia="標楷體" w:hAnsi="標楷體"/>
        </w:rPr>
        <w:t>以上均依學校</w:t>
      </w:r>
      <w:proofErr w:type="gramEnd"/>
      <w:r w:rsidR="00632EE7">
        <w:rPr>
          <w:rFonts w:eastAsia="標楷體" w:hAnsi="標楷體"/>
        </w:rPr>
        <w:t>規定規格購置</w:t>
      </w:r>
    </w:p>
    <w:p w:rsidR="005F7FEC" w:rsidRPr="00CE0ECF" w:rsidRDefault="005F7FEC" w:rsidP="00CE0ECF">
      <w:pPr>
        <w:numPr>
          <w:ilvl w:val="0"/>
          <w:numId w:val="6"/>
        </w:numPr>
        <w:ind w:left="709" w:hanging="284"/>
        <w:rPr>
          <w:rFonts w:eastAsia="標楷體" w:hAnsi="標楷體"/>
        </w:rPr>
      </w:pPr>
      <w:r w:rsidRPr="00CE0ECF">
        <w:rPr>
          <w:rFonts w:eastAsia="標楷體" w:hAnsi="標楷體" w:hint="eastAsia"/>
        </w:rPr>
        <w:t>電腦主機、筆記型電腦及印表機請分別編列</w:t>
      </w:r>
    </w:p>
    <w:p w:rsidR="005F7FEC" w:rsidRPr="00217896" w:rsidRDefault="005F7FEC" w:rsidP="005F7FEC">
      <w:pPr>
        <w:ind w:left="905"/>
        <w:rPr>
          <w:rFonts w:eastAsia="標楷體"/>
          <w:sz w:val="36"/>
          <w:szCs w:val="36"/>
        </w:rPr>
      </w:pPr>
      <w:r w:rsidRPr="00217896">
        <w:rPr>
          <w:rFonts w:eastAsia="標楷體" w:hAnsi="標楷體"/>
          <w:b/>
          <w:sz w:val="36"/>
          <w:szCs w:val="36"/>
        </w:rPr>
        <w:t>經常門</w:t>
      </w:r>
      <w:r w:rsidRPr="00217896">
        <w:rPr>
          <w:rFonts w:eastAsia="標楷體"/>
          <w:sz w:val="36"/>
          <w:szCs w:val="36"/>
        </w:rPr>
        <w:t>---</w:t>
      </w:r>
    </w:p>
    <w:p w:rsidR="005F7FEC" w:rsidRPr="0086406A" w:rsidRDefault="005F7FEC" w:rsidP="005F7FEC">
      <w:pPr>
        <w:numPr>
          <w:ilvl w:val="0"/>
          <w:numId w:val="4"/>
        </w:numPr>
        <w:rPr>
          <w:rFonts w:eastAsia="標楷體"/>
        </w:rPr>
      </w:pPr>
      <w:r w:rsidRPr="0086406A">
        <w:rPr>
          <w:rFonts w:eastAsia="標楷體" w:hAnsi="標楷體"/>
        </w:rPr>
        <w:t>指經常性費用會計科目</w:t>
      </w:r>
      <w:r w:rsidRPr="0086406A">
        <w:rPr>
          <w:rFonts w:eastAsia="標楷體"/>
        </w:rPr>
        <w:t>5</w:t>
      </w:r>
      <w:r w:rsidRPr="0086406A">
        <w:rPr>
          <w:rFonts w:eastAsia="標楷體" w:hAnsi="標楷體"/>
        </w:rPr>
        <w:t>開頭，包含人事費、行政教學之各項業務費</w:t>
      </w:r>
    </w:p>
    <w:p w:rsidR="005F7FEC" w:rsidRPr="0086406A" w:rsidRDefault="005F7FEC" w:rsidP="005F7FEC">
      <w:pPr>
        <w:numPr>
          <w:ilvl w:val="0"/>
          <w:numId w:val="4"/>
        </w:numPr>
        <w:rPr>
          <w:rFonts w:eastAsia="標楷體"/>
          <w:b/>
        </w:rPr>
      </w:pPr>
      <w:r w:rsidRPr="0086406A">
        <w:rPr>
          <w:rFonts w:eastAsia="標楷體" w:hAnsi="標楷體"/>
          <w:b/>
        </w:rPr>
        <w:t>人事費</w:t>
      </w:r>
    </w:p>
    <w:p w:rsidR="005F7FEC" w:rsidRPr="0086406A" w:rsidRDefault="005F7FEC" w:rsidP="005F7FEC">
      <w:pPr>
        <w:ind w:left="540" w:firstLineChars="150" w:firstLine="360"/>
        <w:rPr>
          <w:rFonts w:eastAsia="標楷體"/>
        </w:rPr>
      </w:pPr>
      <w:r w:rsidRPr="0086406A">
        <w:rPr>
          <w:rFonts w:eastAsia="標楷體"/>
        </w:rPr>
        <w:t>(1)</w:t>
      </w:r>
      <w:r w:rsidRPr="0086406A">
        <w:rPr>
          <w:rFonts w:eastAsia="標楷體" w:hAnsi="標楷體"/>
        </w:rPr>
        <w:t>專任教職員工薪資統籌由人事編列</w:t>
      </w:r>
    </w:p>
    <w:p w:rsidR="005F7FEC" w:rsidRDefault="005F7FEC" w:rsidP="005F7FEC">
      <w:pPr>
        <w:ind w:leftChars="375" w:left="1140" w:hangingChars="100" w:hanging="240"/>
        <w:rPr>
          <w:rFonts w:eastAsia="標楷體" w:hAnsi="標楷體"/>
        </w:rPr>
      </w:pPr>
      <w:r w:rsidRPr="0086406A">
        <w:rPr>
          <w:rFonts w:eastAsia="標楷體"/>
        </w:rPr>
        <w:t>(2)</w:t>
      </w:r>
      <w:r w:rsidRPr="00ED2F57">
        <w:rPr>
          <w:rFonts w:eastAsia="標楷體" w:hAnsi="標楷體"/>
        </w:rPr>
        <w:t>兼任教師</w:t>
      </w:r>
      <w:proofErr w:type="gramStart"/>
      <w:r w:rsidRPr="00ED2F57">
        <w:rPr>
          <w:rFonts w:eastAsia="標楷體" w:hAnsi="標楷體"/>
        </w:rPr>
        <w:t>鐘點費</w:t>
      </w:r>
      <w:r>
        <w:rPr>
          <w:rFonts w:eastAsia="標楷體" w:hAnsi="標楷體" w:hint="eastAsia"/>
        </w:rPr>
        <w:t>除</w:t>
      </w:r>
      <w:r w:rsidRPr="00ED2F57">
        <w:rPr>
          <w:rFonts w:eastAsia="標楷體" w:hAnsi="標楷體" w:hint="eastAsia"/>
        </w:rPr>
        <w:t>預算</w:t>
      </w:r>
      <w:proofErr w:type="gramEnd"/>
      <w:r w:rsidRPr="00ED2F57">
        <w:rPr>
          <w:rFonts w:eastAsia="標楷體" w:hAnsi="標楷體" w:hint="eastAsia"/>
        </w:rPr>
        <w:t>系統</w:t>
      </w:r>
      <w:r>
        <w:rPr>
          <w:rFonts w:eastAsia="標楷體" w:hAnsi="標楷體" w:hint="eastAsia"/>
        </w:rPr>
        <w:t>填寫外</w:t>
      </w:r>
      <w:r>
        <w:rPr>
          <w:rFonts w:ascii="標楷體" w:eastAsia="標楷體" w:hAnsi="標楷體" w:hint="eastAsia"/>
        </w:rPr>
        <w:t>，</w:t>
      </w:r>
      <w:r>
        <w:rPr>
          <w:rFonts w:eastAsia="標楷體" w:hAnsi="標楷體" w:hint="eastAsia"/>
        </w:rPr>
        <w:t>請依規定格式填寫明細</w:t>
      </w:r>
      <w:r>
        <w:rPr>
          <w:rFonts w:ascii="標楷體" w:eastAsia="標楷體" w:hAnsi="標楷體" w:hint="eastAsia"/>
        </w:rPr>
        <w:t>，</w:t>
      </w:r>
      <w:r w:rsidRPr="00ED2F57">
        <w:rPr>
          <w:rFonts w:eastAsia="標楷體" w:hAnsi="標楷體"/>
        </w:rPr>
        <w:t>鐘點費之</w:t>
      </w:r>
      <w:proofErr w:type="gramStart"/>
      <w:r w:rsidRPr="00ED2F57">
        <w:rPr>
          <w:rFonts w:eastAsia="標楷體" w:hAnsi="標楷體"/>
        </w:rPr>
        <w:t>預算表經院</w:t>
      </w:r>
      <w:proofErr w:type="gramEnd"/>
      <w:r w:rsidRPr="00ED2F57">
        <w:rPr>
          <w:rFonts w:eastAsia="標楷體" w:hAnsi="標楷體"/>
        </w:rPr>
        <w:t>長</w:t>
      </w:r>
      <w:r w:rsidR="00490ADA">
        <w:rPr>
          <w:rFonts w:eastAsia="標楷體" w:hAnsi="標楷體"/>
        </w:rPr>
        <w:t>審</w:t>
      </w:r>
      <w:r w:rsidRPr="00ED2F57">
        <w:rPr>
          <w:rFonts w:eastAsia="標楷體" w:hAnsi="標楷體"/>
        </w:rPr>
        <w:t>核後</w:t>
      </w:r>
      <w:r w:rsidR="0078748B">
        <w:rPr>
          <w:rFonts w:eastAsia="標楷體" w:hAnsi="標楷體"/>
        </w:rPr>
        <w:t>，由各學院</w:t>
      </w:r>
      <w:r w:rsidR="00E639E2">
        <w:rPr>
          <w:rFonts w:eastAsia="標楷體" w:hAnsi="標楷體"/>
        </w:rPr>
        <w:t>將</w:t>
      </w:r>
      <w:r w:rsidRPr="00ED2F57">
        <w:rPr>
          <w:rFonts w:eastAsia="標楷體" w:hAnsi="標楷體" w:hint="eastAsia"/>
        </w:rPr>
        <w:t>電子檔</w:t>
      </w:r>
      <w:r w:rsidR="0078748B">
        <w:rPr>
          <w:rFonts w:eastAsia="標楷體" w:hAnsi="標楷體" w:hint="eastAsia"/>
        </w:rPr>
        <w:t>轉</w:t>
      </w:r>
      <w:r w:rsidRPr="00ED2F57">
        <w:rPr>
          <w:rFonts w:eastAsia="標楷體" w:hAnsi="標楷體"/>
        </w:rPr>
        <w:t>送會計室，</w:t>
      </w:r>
      <w:r w:rsidR="00E639E2">
        <w:rPr>
          <w:rFonts w:eastAsia="標楷體" w:hAnsi="標楷體"/>
        </w:rPr>
        <w:t>再</w:t>
      </w:r>
      <w:r w:rsidRPr="00ED2F57">
        <w:rPr>
          <w:rFonts w:eastAsia="標楷體" w:hAnsi="標楷體"/>
        </w:rPr>
        <w:t>由會計室統一轉</w:t>
      </w:r>
      <w:r w:rsidRPr="00ED2F57">
        <w:rPr>
          <w:rFonts w:eastAsia="標楷體" w:hAnsi="標楷體" w:hint="eastAsia"/>
        </w:rPr>
        <w:t>交</w:t>
      </w:r>
      <w:r w:rsidRPr="00ED2F57">
        <w:rPr>
          <w:rFonts w:eastAsia="標楷體" w:hAnsi="標楷體"/>
        </w:rPr>
        <w:t>課務組。</w:t>
      </w:r>
    </w:p>
    <w:p w:rsidR="005F7FEC" w:rsidRDefault="005F7FEC" w:rsidP="005F7FEC">
      <w:pPr>
        <w:ind w:leftChars="375" w:left="1140" w:hangingChars="100" w:hanging="240"/>
        <w:rPr>
          <w:rFonts w:eastAsia="標楷體" w:hAnsi="標楷體"/>
        </w:rPr>
      </w:pPr>
      <w:r>
        <w:rPr>
          <w:rFonts w:eastAsia="標楷體" w:hAnsi="標楷體" w:hint="eastAsia"/>
        </w:rPr>
        <w:t>(3)</w:t>
      </w:r>
      <w:r w:rsidRPr="00453810">
        <w:rPr>
          <w:rFonts w:ascii="標楷體" w:eastAsia="標楷體" w:hAnsi="標楷體" w:cs="新細明體" w:hint="eastAsia"/>
          <w:color w:val="FF0000"/>
          <w:kern w:val="0"/>
        </w:rPr>
        <w:t xml:space="preserve"> </w:t>
      </w:r>
      <w:r w:rsidRPr="00664CC6">
        <w:rPr>
          <w:rFonts w:ascii="標楷體" w:eastAsia="標楷體" w:hAnsi="標楷體" w:cs="新細明體" w:hint="eastAsia"/>
          <w:color w:val="FF0000"/>
          <w:kern w:val="0"/>
          <w:highlight w:val="yellow"/>
        </w:rPr>
        <w:t>遴聘業界專家協同教學統籌向課務組申請</w:t>
      </w:r>
      <w:r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:rsidR="006C1AB4" w:rsidRPr="00ED2F57" w:rsidRDefault="006C1AB4" w:rsidP="005F7FEC">
      <w:pPr>
        <w:ind w:leftChars="375" w:left="1140" w:hangingChars="100" w:hanging="240"/>
        <w:rPr>
          <w:rFonts w:eastAsia="標楷體"/>
        </w:rPr>
      </w:pPr>
    </w:p>
    <w:p w:rsidR="005F7FEC" w:rsidRPr="0086406A" w:rsidRDefault="005F7FEC" w:rsidP="005F7FEC">
      <w:pPr>
        <w:numPr>
          <w:ilvl w:val="0"/>
          <w:numId w:val="4"/>
        </w:numPr>
        <w:rPr>
          <w:rFonts w:eastAsia="標楷體"/>
          <w:b/>
        </w:rPr>
      </w:pPr>
      <w:r w:rsidRPr="0086406A">
        <w:rPr>
          <w:rFonts w:eastAsia="標楷體" w:hAnsi="標楷體"/>
          <w:b/>
        </w:rPr>
        <w:t>業務費</w:t>
      </w:r>
    </w:p>
    <w:p w:rsidR="00C27501" w:rsidRPr="00C27501" w:rsidRDefault="00C27501" w:rsidP="00C27501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86406A">
        <w:rPr>
          <w:rFonts w:eastAsia="標楷體" w:hAnsi="標楷體"/>
        </w:rPr>
        <w:t>事務費用：</w:t>
      </w:r>
    </w:p>
    <w:p w:rsidR="00C27501" w:rsidRPr="00C27501" w:rsidRDefault="00C27501" w:rsidP="00C27501">
      <w:pPr>
        <w:pStyle w:val="a3"/>
        <w:ind w:leftChars="0" w:left="1380"/>
        <w:rPr>
          <w:rFonts w:eastAsia="標楷體"/>
        </w:rPr>
      </w:pPr>
      <w:r w:rsidRPr="00C27501">
        <w:rPr>
          <w:rFonts w:eastAsia="標楷體"/>
        </w:rPr>
        <w:t>A</w:t>
      </w:r>
      <w:r w:rsidRPr="00C27501">
        <w:rPr>
          <w:rFonts w:eastAsia="標楷體" w:hAnsi="標楷體"/>
        </w:rPr>
        <w:t>行政單位：每人以</w:t>
      </w:r>
      <w:r w:rsidRPr="00C27501">
        <w:rPr>
          <w:rFonts w:eastAsia="標楷體"/>
        </w:rPr>
        <w:t>1</w:t>
      </w:r>
      <w:r w:rsidRPr="00C27501">
        <w:rPr>
          <w:rFonts w:eastAsia="標楷體" w:hint="eastAsia"/>
        </w:rPr>
        <w:t>0</w:t>
      </w:r>
      <w:r w:rsidRPr="00C27501">
        <w:rPr>
          <w:rFonts w:eastAsia="標楷體"/>
        </w:rPr>
        <w:t>,000</w:t>
      </w:r>
      <w:r w:rsidRPr="00C27501">
        <w:rPr>
          <w:rFonts w:eastAsia="標楷體" w:hAnsi="標楷體"/>
        </w:rPr>
        <w:t>編列，</w:t>
      </w:r>
      <w:r w:rsidRPr="00C27501">
        <w:rPr>
          <w:rFonts w:eastAsia="標楷體" w:hAnsi="標楷體" w:hint="eastAsia"/>
        </w:rPr>
        <w:t>最高以</w:t>
      </w:r>
      <w:r w:rsidRPr="00C27501">
        <w:rPr>
          <w:rFonts w:eastAsia="標楷體" w:hAnsi="標楷體" w:hint="eastAsia"/>
        </w:rPr>
        <w:t>15</w:t>
      </w:r>
      <w:r w:rsidRPr="00C27501">
        <w:rPr>
          <w:rFonts w:eastAsia="標楷體" w:hAnsi="標楷體" w:hint="eastAsia"/>
        </w:rPr>
        <w:t>萬元限</w:t>
      </w:r>
      <w:r w:rsidRPr="00C27501">
        <w:rPr>
          <w:rFonts w:ascii="新細明體" w:hAnsi="新細明體" w:hint="eastAsia"/>
        </w:rPr>
        <w:t>。</w:t>
      </w:r>
    </w:p>
    <w:p w:rsidR="00C27501" w:rsidRPr="00C27501" w:rsidRDefault="00C27501" w:rsidP="00915B10">
      <w:pPr>
        <w:pStyle w:val="a3"/>
        <w:ind w:leftChars="0" w:left="1380"/>
        <w:rPr>
          <w:rFonts w:eastAsia="標楷體"/>
        </w:rPr>
      </w:pPr>
      <w:r w:rsidRPr="00C27501">
        <w:rPr>
          <w:rFonts w:eastAsia="標楷體"/>
        </w:rPr>
        <w:t>B</w:t>
      </w:r>
      <w:r w:rsidRPr="00C27501">
        <w:rPr>
          <w:rFonts w:eastAsia="標楷體" w:hAnsi="標楷體"/>
        </w:rPr>
        <w:t>教學單位：每人以</w:t>
      </w:r>
      <w:r w:rsidRPr="00C27501">
        <w:rPr>
          <w:rFonts w:eastAsia="標楷體"/>
        </w:rPr>
        <w:t>1</w:t>
      </w:r>
      <w:r w:rsidRPr="00C27501">
        <w:rPr>
          <w:rFonts w:eastAsia="標楷體" w:hint="eastAsia"/>
        </w:rPr>
        <w:t>0</w:t>
      </w:r>
      <w:r w:rsidRPr="00C27501">
        <w:rPr>
          <w:rFonts w:eastAsia="標楷體"/>
        </w:rPr>
        <w:t>,000</w:t>
      </w:r>
      <w:r w:rsidRPr="00C27501">
        <w:rPr>
          <w:rFonts w:eastAsia="標楷體" w:hAnsi="標楷體"/>
        </w:rPr>
        <w:t>元編列</w:t>
      </w:r>
      <w:r w:rsidR="00415C65" w:rsidRPr="00415C65">
        <w:rPr>
          <w:rFonts w:eastAsia="標楷體" w:hAnsi="標楷體" w:hint="eastAsia"/>
        </w:rPr>
        <w:t>，</w:t>
      </w:r>
      <w:r w:rsidRPr="00C27501">
        <w:rPr>
          <w:rFonts w:eastAsia="標楷體" w:hAnsi="標楷體" w:hint="eastAsia"/>
        </w:rPr>
        <w:t>最高以</w:t>
      </w:r>
      <w:r w:rsidRPr="00C27501">
        <w:rPr>
          <w:rFonts w:eastAsia="標楷體" w:hAnsi="標楷體" w:hint="eastAsia"/>
        </w:rPr>
        <w:t>15</w:t>
      </w:r>
      <w:r w:rsidRPr="00C27501">
        <w:rPr>
          <w:rFonts w:eastAsia="標楷體" w:hAnsi="標楷體" w:hint="eastAsia"/>
        </w:rPr>
        <w:t>萬元限。</w:t>
      </w:r>
    </w:p>
    <w:p w:rsidR="00C27501" w:rsidRPr="00C27501" w:rsidRDefault="00C27501" w:rsidP="00915B10">
      <w:pPr>
        <w:pStyle w:val="a3"/>
        <w:ind w:leftChars="0" w:left="1380"/>
        <w:rPr>
          <w:rFonts w:eastAsia="標楷體"/>
        </w:rPr>
      </w:pPr>
      <w:r w:rsidRPr="00C27501">
        <w:rPr>
          <w:rFonts w:eastAsia="標楷體"/>
        </w:rPr>
        <w:t>C</w:t>
      </w:r>
      <w:r w:rsidRPr="00C27501">
        <w:rPr>
          <w:rFonts w:eastAsia="標楷體" w:hAnsi="標楷體"/>
        </w:rPr>
        <w:t>工讀生和工友不列入單位人數之計算</w:t>
      </w:r>
      <w:r w:rsidR="00915B10" w:rsidRPr="00915B10">
        <w:rPr>
          <w:rFonts w:eastAsia="標楷體" w:hAnsi="標楷體" w:hint="eastAsia"/>
        </w:rPr>
        <w:t>。</w:t>
      </w:r>
    </w:p>
    <w:p w:rsidR="00C27501" w:rsidRPr="00915B10" w:rsidRDefault="00915B10" w:rsidP="00C27501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86406A">
        <w:rPr>
          <w:rFonts w:eastAsia="標楷體" w:hAnsi="標楷體"/>
          <w:color w:val="0000FF"/>
        </w:rPr>
        <w:t>員工在職訓練：除勞安部份由環安</w:t>
      </w:r>
      <w:r w:rsidR="001C750B">
        <w:rPr>
          <w:rFonts w:eastAsia="標楷體" w:hAnsi="標楷體" w:hint="eastAsia"/>
          <w:color w:val="0000FF"/>
        </w:rPr>
        <w:t>中心</w:t>
      </w:r>
      <w:r w:rsidRPr="0086406A">
        <w:rPr>
          <w:rFonts w:eastAsia="標楷體" w:hAnsi="標楷體"/>
          <w:color w:val="0000FF"/>
        </w:rPr>
        <w:t>編列外，其餘由人事室統編</w:t>
      </w:r>
    </w:p>
    <w:p w:rsidR="00915B10" w:rsidRPr="00915B10" w:rsidRDefault="00915B10" w:rsidP="00C27501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86406A">
        <w:rPr>
          <w:rFonts w:eastAsia="標楷體" w:hAnsi="標楷體"/>
          <w:color w:val="0000FF"/>
        </w:rPr>
        <w:t>學術研討會：學校規定甲、乙、丙類之研討會統籌由研發處編列</w:t>
      </w:r>
    </w:p>
    <w:p w:rsidR="00915B10" w:rsidRPr="00915B10" w:rsidRDefault="00915B10" w:rsidP="00C27501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86406A">
        <w:rPr>
          <w:rFonts w:eastAsia="標楷體" w:hAnsi="標楷體"/>
          <w:color w:val="0000FF"/>
        </w:rPr>
        <w:t>校友會、校友回娘家統一由秘書室編列</w:t>
      </w:r>
    </w:p>
    <w:p w:rsidR="00915B10" w:rsidRPr="00915B10" w:rsidRDefault="00915B10" w:rsidP="00C27501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86406A">
        <w:rPr>
          <w:rFonts w:eastAsia="標楷體" w:hAnsi="標楷體"/>
        </w:rPr>
        <w:t>非消耗品：金額在一萬元以下且使用年限不超過二年，包含項目：</w:t>
      </w:r>
    </w:p>
    <w:p w:rsidR="00915B10" w:rsidRDefault="00915B10" w:rsidP="00915B10">
      <w:pPr>
        <w:pStyle w:val="a3"/>
        <w:ind w:leftChars="0" w:left="1380"/>
        <w:rPr>
          <w:rFonts w:eastAsia="標楷體"/>
        </w:rPr>
      </w:pPr>
      <w:r w:rsidRPr="0086406A">
        <w:rPr>
          <w:rFonts w:eastAsia="標楷體"/>
        </w:rPr>
        <w:t>A</w:t>
      </w:r>
      <w:r w:rsidRPr="0086406A">
        <w:rPr>
          <w:rFonts w:eastAsia="標楷體" w:hAnsi="標楷體"/>
        </w:rPr>
        <w:t>電腦用品</w:t>
      </w:r>
      <w:r w:rsidR="00DD7C16" w:rsidRPr="0086406A">
        <w:rPr>
          <w:rFonts w:eastAsia="標楷體" w:hAnsi="標楷體"/>
        </w:rPr>
        <w:t>：</w:t>
      </w:r>
      <w:r w:rsidRPr="0086406A">
        <w:rPr>
          <w:rFonts w:eastAsia="標楷體" w:hAnsi="標楷體"/>
        </w:rPr>
        <w:t>印表機</w:t>
      </w:r>
      <w:r w:rsidRPr="00DD7C16">
        <w:rPr>
          <w:rFonts w:eastAsia="標楷體" w:hAnsi="標楷體"/>
          <w:color w:val="000000" w:themeColor="text1"/>
        </w:rPr>
        <w:t>、</w:t>
      </w:r>
      <w:r w:rsidRPr="0086406A">
        <w:rPr>
          <w:rFonts w:eastAsia="標楷體" w:hAnsi="標楷體"/>
        </w:rPr>
        <w:t>軟</w:t>
      </w:r>
      <w:r w:rsidR="00DD7C16">
        <w:rPr>
          <w:rFonts w:eastAsia="標楷體" w:hAnsi="標楷體"/>
        </w:rPr>
        <w:t>硬</w:t>
      </w:r>
      <w:r w:rsidRPr="0086406A">
        <w:rPr>
          <w:rFonts w:eastAsia="標楷體" w:hAnsi="標楷體"/>
        </w:rPr>
        <w:t>體</w:t>
      </w:r>
      <w:r w:rsidR="00144BC7" w:rsidRPr="00144BC7">
        <w:rPr>
          <w:rFonts w:eastAsia="標楷體" w:hint="eastAsia"/>
        </w:rPr>
        <w:t>、</w:t>
      </w:r>
      <w:r w:rsidR="00144BC7">
        <w:rPr>
          <w:rFonts w:eastAsia="標楷體" w:hint="eastAsia"/>
        </w:rPr>
        <w:t>電腦螢幕</w:t>
      </w:r>
      <w:r w:rsidR="00DD7C16" w:rsidRPr="0086406A">
        <w:rPr>
          <w:rFonts w:eastAsia="標楷體"/>
        </w:rPr>
        <w:t>(</w:t>
      </w:r>
      <w:r w:rsidR="00144BC7">
        <w:rPr>
          <w:rFonts w:eastAsia="標楷體" w:hint="eastAsia"/>
        </w:rPr>
        <w:t>以</w:t>
      </w:r>
      <w:r w:rsidR="00144BC7" w:rsidRPr="00C06CCE">
        <w:rPr>
          <w:rFonts w:eastAsia="標楷體" w:hint="eastAsia"/>
          <w:highlight w:val="yellow"/>
        </w:rPr>
        <w:t>4,500</w:t>
      </w:r>
      <w:r w:rsidR="00144BC7" w:rsidRPr="00C06CCE">
        <w:rPr>
          <w:rFonts w:eastAsia="標楷體" w:hint="eastAsia"/>
          <w:highlight w:val="yellow"/>
        </w:rPr>
        <w:t>元</w:t>
      </w:r>
      <w:r w:rsidR="00144BC7">
        <w:rPr>
          <w:rFonts w:eastAsia="標楷體" w:hint="eastAsia"/>
        </w:rPr>
        <w:t>編列</w:t>
      </w:r>
      <w:r w:rsidRPr="0086406A">
        <w:rPr>
          <w:rFonts w:eastAsia="標楷體"/>
        </w:rPr>
        <w:t>)</w:t>
      </w:r>
    </w:p>
    <w:p w:rsidR="00915B10" w:rsidRPr="0086406A" w:rsidRDefault="00915B10" w:rsidP="00915B10">
      <w:pPr>
        <w:ind w:leftChars="425" w:left="1020" w:firstLineChars="50" w:firstLine="12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86406A">
        <w:rPr>
          <w:rFonts w:eastAsia="標楷體"/>
        </w:rPr>
        <w:t>B</w:t>
      </w:r>
      <w:r w:rsidRPr="0086406A">
        <w:rPr>
          <w:rFonts w:eastAsia="標楷體" w:hAnsi="標楷體"/>
        </w:rPr>
        <w:t>雜項購置</w:t>
      </w:r>
      <w:r w:rsidR="00DD7C16" w:rsidRPr="0086406A">
        <w:rPr>
          <w:rFonts w:eastAsia="標楷體" w:hAnsi="標楷體"/>
        </w:rPr>
        <w:t>：</w:t>
      </w:r>
      <w:r w:rsidRPr="0086406A">
        <w:rPr>
          <w:rFonts w:eastAsia="標楷體" w:hAnsi="標楷體"/>
        </w:rPr>
        <w:t>含一般用品如辦公桌、會議桌椅等</w:t>
      </w:r>
    </w:p>
    <w:p w:rsidR="00915B10" w:rsidRPr="0086406A" w:rsidRDefault="00915B10" w:rsidP="00915B10">
      <w:pPr>
        <w:ind w:leftChars="425" w:left="1020" w:firstLineChars="50" w:firstLine="12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86406A">
        <w:rPr>
          <w:rFonts w:eastAsia="標楷體"/>
        </w:rPr>
        <w:t>C</w:t>
      </w:r>
      <w:r w:rsidRPr="0086406A">
        <w:rPr>
          <w:rFonts w:eastAsia="標楷體" w:hAnsi="標楷體"/>
        </w:rPr>
        <w:t>輔導教學用品</w:t>
      </w:r>
      <w:r w:rsidR="00DD7C16" w:rsidRPr="0086406A">
        <w:rPr>
          <w:rFonts w:eastAsia="標楷體" w:hAnsi="標楷體"/>
        </w:rPr>
        <w:t>：</w:t>
      </w:r>
      <w:r w:rsidRPr="0086406A">
        <w:rPr>
          <w:rFonts w:eastAsia="標楷體" w:hAnsi="標楷體"/>
        </w:rPr>
        <w:t>教學或實驗之用品</w:t>
      </w:r>
    </w:p>
    <w:p w:rsidR="00915B10" w:rsidRPr="00915B10" w:rsidRDefault="00915B10" w:rsidP="00C27501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86406A">
        <w:rPr>
          <w:rFonts w:eastAsia="標楷體" w:hAnsi="標楷體"/>
        </w:rPr>
        <w:t>新進人員基本辦公配備由單位</w:t>
      </w:r>
      <w:r>
        <w:rPr>
          <w:rFonts w:eastAsia="標楷體" w:hAnsi="標楷體" w:hint="eastAsia"/>
        </w:rPr>
        <w:t>自行</w:t>
      </w:r>
      <w:r w:rsidRPr="0086406A">
        <w:rPr>
          <w:rFonts w:eastAsia="標楷體" w:hAnsi="標楷體"/>
        </w:rPr>
        <w:t>編列</w:t>
      </w:r>
      <w:r>
        <w:rPr>
          <w:rFonts w:ascii="標楷體" w:eastAsia="標楷體" w:hAnsi="標楷體" w:hint="eastAsia"/>
        </w:rPr>
        <w:t>，</w:t>
      </w:r>
      <w:r>
        <w:rPr>
          <w:rFonts w:eastAsia="標楷體" w:hAnsi="標楷體" w:hint="eastAsia"/>
        </w:rPr>
        <w:t>但學校有閒置品則優先使用</w:t>
      </w:r>
      <w:r>
        <w:rPr>
          <w:rFonts w:ascii="新細明體" w:hAnsi="新細明體" w:hint="eastAsia"/>
        </w:rPr>
        <w:t>。</w:t>
      </w:r>
    </w:p>
    <w:p w:rsidR="00915B10" w:rsidRPr="0099747D" w:rsidRDefault="00915B10" w:rsidP="00C27501">
      <w:pPr>
        <w:pStyle w:val="a3"/>
        <w:numPr>
          <w:ilvl w:val="0"/>
          <w:numId w:val="9"/>
        </w:numPr>
        <w:ind w:leftChars="0"/>
        <w:rPr>
          <w:rFonts w:eastAsia="標楷體" w:hAnsi="標楷體"/>
          <w:color w:val="0000FF"/>
        </w:rPr>
      </w:pPr>
      <w:r w:rsidRPr="0099747D">
        <w:rPr>
          <w:rFonts w:eastAsia="標楷體" w:hAnsi="標楷體" w:hint="eastAsia"/>
          <w:color w:val="0000FF"/>
        </w:rPr>
        <w:t>研究生口試費預算可以流入不得流出，請審慎評估。</w:t>
      </w:r>
    </w:p>
    <w:p w:rsidR="00915B10" w:rsidRPr="0086406A" w:rsidRDefault="00915B10" w:rsidP="00915B10">
      <w:pPr>
        <w:ind w:leftChars="425" w:left="1020" w:firstLineChars="50" w:firstLine="120"/>
        <w:rPr>
          <w:rFonts w:eastAsia="標楷體"/>
        </w:rPr>
      </w:pPr>
    </w:p>
    <w:p w:rsidR="005F7FEC" w:rsidRPr="0086406A" w:rsidRDefault="005F7FEC" w:rsidP="005F7FEC">
      <w:pPr>
        <w:ind w:firstLineChars="225" w:firstLine="541"/>
        <w:rPr>
          <w:rFonts w:eastAsia="標楷體"/>
          <w:b/>
        </w:rPr>
      </w:pPr>
      <w:r w:rsidRPr="0086406A">
        <w:rPr>
          <w:rFonts w:eastAsia="標楷體"/>
          <w:b/>
        </w:rPr>
        <w:t>4.</w:t>
      </w:r>
      <w:r w:rsidRPr="0086406A">
        <w:rPr>
          <w:rFonts w:eastAsia="標楷體" w:hAnsi="標楷體"/>
          <w:b/>
        </w:rPr>
        <w:t>維護費：</w:t>
      </w:r>
    </w:p>
    <w:p w:rsidR="005F7FEC" w:rsidRPr="0086406A" w:rsidRDefault="005F7FEC" w:rsidP="005F7FEC">
      <w:pPr>
        <w:ind w:leftChars="354" w:left="850"/>
        <w:rPr>
          <w:rFonts w:eastAsia="標楷體"/>
        </w:rPr>
      </w:pPr>
      <w:r w:rsidRPr="0086406A">
        <w:rPr>
          <w:rFonts w:eastAsia="標楷體"/>
        </w:rPr>
        <w:t>(</w:t>
      </w:r>
      <w:r>
        <w:rPr>
          <w:rFonts w:eastAsia="標楷體" w:hint="eastAsia"/>
        </w:rPr>
        <w:t>1</w:t>
      </w:r>
      <w:r w:rsidRPr="0086406A">
        <w:rPr>
          <w:rFonts w:eastAsia="標楷體"/>
        </w:rPr>
        <w:t>)</w:t>
      </w:r>
      <w:r w:rsidRPr="0086406A">
        <w:rPr>
          <w:rFonts w:eastAsia="標楷體" w:hAnsi="標楷體"/>
        </w:rPr>
        <w:t>單位之維護費如需提供老師個人研究設備之維護費以不超過單位維</w:t>
      </w:r>
      <w:r w:rsidRPr="0086406A">
        <w:rPr>
          <w:rFonts w:eastAsia="標楷體"/>
        </w:rPr>
        <w:t xml:space="preserve">   </w:t>
      </w:r>
    </w:p>
    <w:p w:rsidR="005F7FEC" w:rsidRPr="0086406A" w:rsidRDefault="005F7FEC" w:rsidP="005F7FEC">
      <w:pPr>
        <w:ind w:leftChars="375" w:left="1080" w:hangingChars="75" w:hanging="180"/>
        <w:rPr>
          <w:rFonts w:eastAsia="標楷體"/>
        </w:rPr>
      </w:pPr>
      <w:r w:rsidRPr="0086406A">
        <w:rPr>
          <w:rFonts w:eastAsia="標楷體"/>
        </w:rPr>
        <w:t xml:space="preserve">  </w:t>
      </w:r>
      <w:r w:rsidRPr="0086406A">
        <w:rPr>
          <w:rFonts w:eastAsia="標楷體" w:hAnsi="標楷體"/>
        </w:rPr>
        <w:t>護預算</w:t>
      </w:r>
      <w:r w:rsidRPr="0086406A">
        <w:rPr>
          <w:rFonts w:eastAsia="標楷體"/>
        </w:rPr>
        <w:t>20%</w:t>
      </w:r>
      <w:r w:rsidRPr="0086406A">
        <w:rPr>
          <w:rFonts w:eastAsia="標楷體" w:hAnsi="標楷體"/>
        </w:rPr>
        <w:t>，並需經單位主管同意，請單位考量使用之優先順序</w:t>
      </w:r>
      <w:r w:rsidR="00915B10" w:rsidRPr="00915B10">
        <w:rPr>
          <w:rFonts w:eastAsia="標楷體" w:hAnsi="標楷體" w:hint="eastAsia"/>
        </w:rPr>
        <w:t>。</w:t>
      </w:r>
    </w:p>
    <w:p w:rsidR="005F7FEC" w:rsidRPr="0086406A" w:rsidRDefault="005F7FEC" w:rsidP="005F7FEC">
      <w:pPr>
        <w:ind w:leftChars="338" w:left="991" w:hangingChars="75" w:hanging="180"/>
        <w:rPr>
          <w:rFonts w:eastAsia="標楷體"/>
        </w:rPr>
      </w:pPr>
      <w:r w:rsidRPr="0086406A">
        <w:rPr>
          <w:rFonts w:eastAsia="標楷體"/>
        </w:rPr>
        <w:t>(</w:t>
      </w:r>
      <w:r>
        <w:rPr>
          <w:rFonts w:eastAsia="標楷體" w:hint="eastAsia"/>
        </w:rPr>
        <w:t>2</w:t>
      </w:r>
      <w:r w:rsidRPr="0086406A">
        <w:rPr>
          <w:rFonts w:eastAsia="標楷體"/>
        </w:rPr>
        <w:t>)</w:t>
      </w:r>
      <w:r w:rsidRPr="0086406A">
        <w:rPr>
          <w:rFonts w:eastAsia="標楷體" w:hAnsi="標楷體"/>
        </w:rPr>
        <w:t>同一個學院之單位維護費可相互流用</w:t>
      </w:r>
      <w:r w:rsidR="00915B10" w:rsidRPr="00915B10">
        <w:rPr>
          <w:rFonts w:eastAsia="標楷體" w:hAnsi="標楷體" w:hint="eastAsia"/>
        </w:rPr>
        <w:t>。</w:t>
      </w:r>
    </w:p>
    <w:p w:rsidR="005F7FEC" w:rsidRPr="0086406A" w:rsidRDefault="005F7FEC" w:rsidP="005F7FEC">
      <w:pPr>
        <w:ind w:leftChars="338" w:left="991" w:hangingChars="75" w:hanging="180"/>
        <w:rPr>
          <w:rFonts w:eastAsia="標楷體"/>
        </w:rPr>
      </w:pPr>
      <w:r w:rsidRPr="0086406A">
        <w:rPr>
          <w:rFonts w:eastAsia="標楷體"/>
        </w:rPr>
        <w:t>(</w:t>
      </w:r>
      <w:r>
        <w:rPr>
          <w:rFonts w:eastAsia="標楷體" w:hint="eastAsia"/>
        </w:rPr>
        <w:t>3</w:t>
      </w:r>
      <w:r w:rsidRPr="0086406A">
        <w:rPr>
          <w:rFonts w:eastAsia="標楷體"/>
        </w:rPr>
        <w:t>)</w:t>
      </w:r>
      <w:r w:rsidRPr="0086406A">
        <w:rPr>
          <w:rFonts w:eastAsia="標楷體" w:hAnsi="標楷體"/>
        </w:rPr>
        <w:t>維護費</w:t>
      </w:r>
      <w:r w:rsidRPr="00163682">
        <w:rPr>
          <w:rFonts w:eastAsia="標楷體" w:hAnsi="標楷體"/>
          <w:b/>
          <w:color w:val="FF0000"/>
        </w:rPr>
        <w:t>不得流出</w:t>
      </w:r>
      <w:r w:rsidRPr="0086406A">
        <w:rPr>
          <w:rFonts w:eastAsia="標楷體" w:hAnsi="標楷體"/>
        </w:rPr>
        <w:t>非維護項目</w:t>
      </w:r>
      <w:r w:rsidR="00915B10" w:rsidRPr="00915B10">
        <w:rPr>
          <w:rFonts w:eastAsia="標楷體" w:hAnsi="標楷體" w:hint="eastAsia"/>
        </w:rPr>
        <w:t>。</w:t>
      </w:r>
    </w:p>
    <w:p w:rsidR="00915B10" w:rsidRDefault="005F7FEC" w:rsidP="005F7FEC">
      <w:pPr>
        <w:ind w:leftChars="353" w:left="847"/>
        <w:rPr>
          <w:rFonts w:eastAsia="標楷體" w:hAnsi="標楷體"/>
        </w:rPr>
      </w:pPr>
      <w:r w:rsidRPr="0086406A">
        <w:rPr>
          <w:rFonts w:eastAsia="標楷體"/>
        </w:rPr>
        <w:t>(</w:t>
      </w:r>
      <w:r>
        <w:rPr>
          <w:rFonts w:eastAsia="標楷體" w:hint="eastAsia"/>
        </w:rPr>
        <w:t>4</w:t>
      </w:r>
      <w:r w:rsidRPr="0086406A">
        <w:rPr>
          <w:rFonts w:eastAsia="標楷體"/>
        </w:rPr>
        <w:t>)</w:t>
      </w:r>
      <w:r w:rsidRPr="0086406A">
        <w:rPr>
          <w:rFonts w:eastAsia="標楷體" w:hAnsi="標楷體"/>
        </w:rPr>
        <w:t>各項維護流程同現行作業，</w:t>
      </w:r>
      <w:r w:rsidR="00915B10">
        <w:rPr>
          <w:rFonts w:eastAsia="標楷體" w:hAnsi="標楷體" w:hint="eastAsia"/>
        </w:rPr>
        <w:t>儀器設備請會營繕組</w:t>
      </w:r>
      <w:r w:rsidR="00915B10">
        <w:rPr>
          <w:rFonts w:ascii="新細明體" w:hAnsi="新細明體" w:hint="eastAsia"/>
        </w:rPr>
        <w:t>，</w:t>
      </w:r>
      <w:r w:rsidR="00915B10">
        <w:rPr>
          <w:rFonts w:eastAsia="標楷體" w:hAnsi="標楷體" w:hint="eastAsia"/>
        </w:rPr>
        <w:t>資訊設備請會電算</w:t>
      </w:r>
    </w:p>
    <w:p w:rsidR="005F7FEC" w:rsidRDefault="00915B10" w:rsidP="005F7FEC">
      <w:pPr>
        <w:ind w:leftChars="353" w:left="847"/>
        <w:rPr>
          <w:rFonts w:ascii="新細明體" w:hAnsi="新細明體"/>
        </w:rPr>
      </w:pP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中心</w:t>
      </w:r>
      <w:r>
        <w:rPr>
          <w:rFonts w:ascii="新細明體" w:hAnsi="新細明體" w:hint="eastAsia"/>
        </w:rPr>
        <w:t>。</w:t>
      </w:r>
    </w:p>
    <w:p w:rsidR="00217896" w:rsidRPr="0086406A" w:rsidRDefault="00217896" w:rsidP="005F7FEC">
      <w:pPr>
        <w:ind w:leftChars="353" w:left="847"/>
        <w:rPr>
          <w:rFonts w:eastAsia="標楷體"/>
        </w:rPr>
      </w:pPr>
    </w:p>
    <w:p w:rsidR="005F7FEC" w:rsidRDefault="005F7FEC" w:rsidP="005F7FEC">
      <w:pPr>
        <w:ind w:leftChars="226" w:left="720" w:hangingChars="74" w:hanging="178"/>
        <w:rPr>
          <w:rFonts w:eastAsia="標楷體" w:hAnsi="標楷體"/>
          <w:b/>
        </w:rPr>
      </w:pPr>
      <w:r w:rsidRPr="0086406A">
        <w:rPr>
          <w:rFonts w:eastAsia="標楷體"/>
          <w:b/>
        </w:rPr>
        <w:t>5.</w:t>
      </w:r>
      <w:r w:rsidRPr="0086406A">
        <w:rPr>
          <w:rFonts w:eastAsia="標楷體" w:hAnsi="標楷體"/>
          <w:b/>
        </w:rPr>
        <w:t>工讀金：</w:t>
      </w:r>
    </w:p>
    <w:p w:rsidR="005F7FEC" w:rsidRDefault="005F7FEC" w:rsidP="005F7FEC">
      <w:pPr>
        <w:ind w:leftChars="300" w:left="720" w:firstLineChars="54" w:firstLine="130"/>
        <w:rPr>
          <w:rFonts w:eastAsia="標楷體"/>
        </w:rPr>
      </w:pPr>
      <w:r w:rsidRPr="006A79E2">
        <w:rPr>
          <w:rFonts w:eastAsia="標楷體" w:hint="eastAsia"/>
        </w:rPr>
        <w:t>(1</w:t>
      </w:r>
      <w:r w:rsidRPr="00415C65">
        <w:rPr>
          <w:rFonts w:eastAsia="標楷體" w:hint="eastAsia"/>
          <w:highlight w:val="yellow"/>
        </w:rPr>
        <w:t>)</w:t>
      </w:r>
      <w:r w:rsidRPr="00415C65">
        <w:rPr>
          <w:rFonts w:eastAsia="標楷體" w:hint="eastAsia"/>
          <w:highlight w:val="yellow"/>
        </w:rPr>
        <w:t>教學單位</w:t>
      </w:r>
      <w:proofErr w:type="gramStart"/>
      <w:r w:rsidRPr="00415C65">
        <w:rPr>
          <w:rFonts w:eastAsia="標楷體" w:hint="eastAsia"/>
          <w:highlight w:val="yellow"/>
        </w:rPr>
        <w:t>工讀金請向</w:t>
      </w:r>
      <w:proofErr w:type="gramEnd"/>
      <w:r w:rsidRPr="00415C65">
        <w:rPr>
          <w:rFonts w:eastAsia="標楷體" w:hint="eastAsia"/>
          <w:highlight w:val="yellow"/>
        </w:rPr>
        <w:t>高教深耕計畫申請</w:t>
      </w:r>
    </w:p>
    <w:p w:rsidR="005F7FEC" w:rsidRDefault="005F7FEC" w:rsidP="005F7FEC">
      <w:pPr>
        <w:ind w:leftChars="354" w:left="1133" w:hangingChars="118" w:hanging="283"/>
        <w:rPr>
          <w:rFonts w:ascii="標楷體" w:eastAsia="標楷體" w:hAnsi="標楷體"/>
          <w:b/>
        </w:rPr>
      </w:pPr>
      <w:r w:rsidRPr="0063193C">
        <w:rPr>
          <w:rFonts w:eastAsia="標楷體" w:hAnsi="標楷體" w:hint="eastAsia"/>
        </w:rPr>
        <w:t>(2)</w:t>
      </w:r>
      <w:r w:rsidRPr="006A79E2">
        <w:rPr>
          <w:rFonts w:eastAsia="標楷體" w:hAnsi="標楷體" w:hint="eastAsia"/>
          <w:b/>
        </w:rPr>
        <w:t>非教學</w:t>
      </w:r>
      <w:r w:rsidRPr="0086406A">
        <w:rPr>
          <w:rFonts w:eastAsia="標楷體" w:hAnsi="標楷體"/>
          <w:b/>
        </w:rPr>
        <w:t>單位所需之工讀請依學務處辦法申請，經學務處審核後由會計</w:t>
      </w:r>
      <w:r>
        <w:rPr>
          <w:rFonts w:eastAsia="標楷體" w:hAnsi="標楷體" w:hint="eastAsia"/>
          <w:b/>
        </w:rPr>
        <w:t>室輸入金額</w:t>
      </w:r>
      <w:r>
        <w:rPr>
          <w:rFonts w:ascii="標楷體" w:eastAsia="標楷體" w:hAnsi="標楷體" w:hint="eastAsia"/>
          <w:b/>
        </w:rPr>
        <w:t>，請各單位先預編一項計畫編號，預算金額</w:t>
      </w:r>
      <w:r w:rsidRPr="006A79E2">
        <w:rPr>
          <w:rFonts w:ascii="標楷體" w:eastAsia="標楷體" w:hAnsi="標楷體" w:hint="eastAsia"/>
          <w:b/>
        </w:rPr>
        <w:t>暫</w:t>
      </w:r>
      <w:r>
        <w:rPr>
          <w:rFonts w:ascii="標楷體" w:eastAsia="標楷體" w:hAnsi="標楷體" w:hint="eastAsia"/>
          <w:b/>
        </w:rPr>
        <w:t>時為0</w:t>
      </w:r>
    </w:p>
    <w:p w:rsidR="005F7FEC" w:rsidRPr="002F4396" w:rsidRDefault="005F7FEC" w:rsidP="005F7FEC">
      <w:pPr>
        <w:ind w:leftChars="226" w:left="720" w:hangingChars="74" w:hanging="178"/>
        <w:rPr>
          <w:rFonts w:eastAsia="標楷體"/>
          <w:b/>
        </w:rPr>
      </w:pPr>
      <w:r w:rsidRPr="002F4396">
        <w:rPr>
          <w:rFonts w:eastAsia="標楷體" w:hint="eastAsia"/>
          <w:b/>
        </w:rPr>
        <w:t>6.</w:t>
      </w:r>
      <w:r w:rsidRPr="002F4396">
        <w:rPr>
          <w:rFonts w:eastAsia="標楷體" w:hint="eastAsia"/>
          <w:b/>
        </w:rPr>
        <w:t>研究生助學金</w:t>
      </w:r>
      <w:r>
        <w:rPr>
          <w:rFonts w:eastAsia="標楷體" w:hint="eastAsia"/>
          <w:b/>
        </w:rPr>
        <w:t>：</w:t>
      </w:r>
    </w:p>
    <w:p w:rsidR="00F75864" w:rsidRPr="005F7FEC" w:rsidRDefault="005F7FEC" w:rsidP="00F76823">
      <w:pPr>
        <w:ind w:leftChars="294" w:left="1131" w:hangingChars="177" w:hanging="425"/>
      </w:pPr>
      <w:r>
        <w:rPr>
          <w:rFonts w:eastAsia="標楷體" w:hAnsi="標楷體" w:hint="eastAsia"/>
        </w:rPr>
        <w:t xml:space="preserve"> (1)</w:t>
      </w:r>
      <w:r>
        <w:rPr>
          <w:rFonts w:eastAsia="標楷體" w:hAnsi="標楷體" w:hint="eastAsia"/>
        </w:rPr>
        <w:t>請教學單位在</w:t>
      </w:r>
      <w:r w:rsidRPr="0086406A">
        <w:rPr>
          <w:rFonts w:eastAsia="標楷體" w:hAnsi="標楷體"/>
        </w:rPr>
        <w:t>第二個計劃</w:t>
      </w:r>
      <w:r>
        <w:rPr>
          <w:rFonts w:eastAsia="標楷體" w:hAnsi="標楷體"/>
        </w:rPr>
        <w:t>項下</w:t>
      </w:r>
      <w:r w:rsidRPr="007139B1">
        <w:rPr>
          <w:rFonts w:eastAsia="標楷體" w:hAnsi="標楷體" w:hint="eastAsia"/>
        </w:rPr>
        <w:t>預編一項計畫編號</w:t>
      </w:r>
      <w:r>
        <w:rPr>
          <w:rFonts w:eastAsia="標楷體" w:hAnsi="標楷體" w:hint="eastAsia"/>
        </w:rPr>
        <w:t>，</w:t>
      </w:r>
      <w:r w:rsidRPr="009C1F2B">
        <w:rPr>
          <w:rFonts w:eastAsia="標楷體" w:hAnsi="標楷體" w:hint="eastAsia"/>
        </w:rPr>
        <w:t>請於說明欄註明：「研究生助學金」</w:t>
      </w:r>
      <w:r w:rsidRPr="007139B1">
        <w:rPr>
          <w:rFonts w:eastAsia="標楷體" w:hAnsi="標楷體" w:hint="eastAsia"/>
        </w:rPr>
        <w:t>，預算金額暫時為</w:t>
      </w:r>
      <w:r w:rsidRPr="007139B1">
        <w:rPr>
          <w:rFonts w:eastAsia="標楷體" w:hAnsi="標楷體" w:hint="eastAsia"/>
        </w:rPr>
        <w:t>0</w:t>
      </w:r>
      <w:r w:rsidRPr="007139B1">
        <w:rPr>
          <w:rFonts w:eastAsia="標楷體" w:hAnsi="標楷體" w:hint="eastAsia"/>
        </w:rPr>
        <w:t>待課務組確認後辦理流用。</w:t>
      </w:r>
    </w:p>
    <w:sectPr w:rsidR="00F75864" w:rsidRPr="005F7F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865" w:rsidRDefault="002C6865" w:rsidP="0058753A">
      <w:r>
        <w:separator/>
      </w:r>
    </w:p>
  </w:endnote>
  <w:endnote w:type="continuationSeparator" w:id="0">
    <w:p w:rsidR="002C6865" w:rsidRDefault="002C6865" w:rsidP="0058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8127"/>
      <w:docPartObj>
        <w:docPartGallery w:val="Page Numbers (Bottom of Page)"/>
        <w:docPartUnique/>
      </w:docPartObj>
    </w:sdtPr>
    <w:sdtEndPr/>
    <w:sdtContent>
      <w:p w:rsidR="00FB0E63" w:rsidRDefault="00FB0E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EA" w:rsidRPr="002522EA">
          <w:rPr>
            <w:noProof/>
            <w:lang w:val="zh-TW"/>
          </w:rPr>
          <w:t>1</w:t>
        </w:r>
        <w:r>
          <w:fldChar w:fldCharType="end"/>
        </w:r>
      </w:p>
    </w:sdtContent>
  </w:sdt>
  <w:p w:rsidR="00FB0E63" w:rsidRDefault="00FB0E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865" w:rsidRDefault="002C6865" w:rsidP="0058753A">
      <w:r>
        <w:separator/>
      </w:r>
    </w:p>
  </w:footnote>
  <w:footnote w:type="continuationSeparator" w:id="0">
    <w:p w:rsidR="002C6865" w:rsidRDefault="002C6865" w:rsidP="0058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004B3"/>
    <w:multiLevelType w:val="hybridMultilevel"/>
    <w:tmpl w:val="957C5E3E"/>
    <w:lvl w:ilvl="0" w:tplc="9D0696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12C3F0A">
      <w:start w:val="1"/>
      <w:numFmt w:val="decimal"/>
      <w:lvlText w:val="(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32471BAA"/>
    <w:multiLevelType w:val="hybridMultilevel"/>
    <w:tmpl w:val="B6DCA2BC"/>
    <w:lvl w:ilvl="0" w:tplc="F276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3D81320E"/>
    <w:multiLevelType w:val="hybridMultilevel"/>
    <w:tmpl w:val="24949F08"/>
    <w:lvl w:ilvl="0" w:tplc="D12C3F0A">
      <w:start w:val="1"/>
      <w:numFmt w:val="decimal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53A05BC3"/>
    <w:multiLevelType w:val="hybridMultilevel"/>
    <w:tmpl w:val="2676F6C4"/>
    <w:lvl w:ilvl="0" w:tplc="E020B5F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B2677B"/>
    <w:multiLevelType w:val="hybridMultilevel"/>
    <w:tmpl w:val="5074E89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15CD7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A35C44"/>
    <w:multiLevelType w:val="hybridMultilevel"/>
    <w:tmpl w:val="0944C6CE"/>
    <w:lvl w:ilvl="0" w:tplc="EE4A3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76515E6F"/>
    <w:multiLevelType w:val="hybridMultilevel"/>
    <w:tmpl w:val="6BBC8564"/>
    <w:lvl w:ilvl="0" w:tplc="6CC05DE4">
      <w:start w:val="1"/>
      <w:numFmt w:val="decimal"/>
      <w:lvlText w:val="(%1)"/>
      <w:lvlJc w:val="left"/>
      <w:pPr>
        <w:ind w:left="106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B0B34E1"/>
    <w:multiLevelType w:val="hybridMultilevel"/>
    <w:tmpl w:val="D252521E"/>
    <w:lvl w:ilvl="0" w:tplc="27AE80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C522367"/>
    <w:multiLevelType w:val="hybridMultilevel"/>
    <w:tmpl w:val="48FA01FE"/>
    <w:lvl w:ilvl="0" w:tplc="D0F6EBFC">
      <w:start w:val="1"/>
      <w:numFmt w:val="decimal"/>
      <w:lvlText w:val="%1."/>
      <w:lvlJc w:val="left"/>
      <w:pPr>
        <w:ind w:left="905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FEC"/>
    <w:rsid w:val="0000426E"/>
    <w:rsid w:val="00011B7E"/>
    <w:rsid w:val="00054027"/>
    <w:rsid w:val="00081F10"/>
    <w:rsid w:val="00091085"/>
    <w:rsid w:val="00114638"/>
    <w:rsid w:val="00144BC7"/>
    <w:rsid w:val="00163682"/>
    <w:rsid w:val="001C3D66"/>
    <w:rsid w:val="001C750B"/>
    <w:rsid w:val="00217896"/>
    <w:rsid w:val="00224975"/>
    <w:rsid w:val="002522EA"/>
    <w:rsid w:val="002852A1"/>
    <w:rsid w:val="002C6865"/>
    <w:rsid w:val="0031185D"/>
    <w:rsid w:val="00317761"/>
    <w:rsid w:val="00347B5F"/>
    <w:rsid w:val="003879B0"/>
    <w:rsid w:val="003A0D88"/>
    <w:rsid w:val="00415C65"/>
    <w:rsid w:val="00433E6E"/>
    <w:rsid w:val="0044072F"/>
    <w:rsid w:val="00490ADA"/>
    <w:rsid w:val="004A67B4"/>
    <w:rsid w:val="00576D3C"/>
    <w:rsid w:val="0058753A"/>
    <w:rsid w:val="00595DFD"/>
    <w:rsid w:val="005F7FEC"/>
    <w:rsid w:val="00632EE7"/>
    <w:rsid w:val="00657A5C"/>
    <w:rsid w:val="00664CC6"/>
    <w:rsid w:val="00680A1D"/>
    <w:rsid w:val="006A5D99"/>
    <w:rsid w:val="006B1EE3"/>
    <w:rsid w:val="006C1AB4"/>
    <w:rsid w:val="006C57F9"/>
    <w:rsid w:val="006C641B"/>
    <w:rsid w:val="006F75C2"/>
    <w:rsid w:val="00767D7A"/>
    <w:rsid w:val="0078748B"/>
    <w:rsid w:val="007B5B19"/>
    <w:rsid w:val="007C7F1D"/>
    <w:rsid w:val="007D14F6"/>
    <w:rsid w:val="00864F10"/>
    <w:rsid w:val="00881D8E"/>
    <w:rsid w:val="008F732A"/>
    <w:rsid w:val="00915B10"/>
    <w:rsid w:val="00926A2A"/>
    <w:rsid w:val="00963A34"/>
    <w:rsid w:val="0099747D"/>
    <w:rsid w:val="009A3C59"/>
    <w:rsid w:val="009C55EC"/>
    <w:rsid w:val="009C7F59"/>
    <w:rsid w:val="00A233B5"/>
    <w:rsid w:val="00A62CB4"/>
    <w:rsid w:val="00A917E7"/>
    <w:rsid w:val="00A95B3F"/>
    <w:rsid w:val="00AA37B3"/>
    <w:rsid w:val="00AA545D"/>
    <w:rsid w:val="00AC7ED4"/>
    <w:rsid w:val="00B40915"/>
    <w:rsid w:val="00B5360C"/>
    <w:rsid w:val="00B65F51"/>
    <w:rsid w:val="00C05876"/>
    <w:rsid w:val="00C06CCE"/>
    <w:rsid w:val="00C27501"/>
    <w:rsid w:val="00C80583"/>
    <w:rsid w:val="00CA1665"/>
    <w:rsid w:val="00CB7D97"/>
    <w:rsid w:val="00CD558D"/>
    <w:rsid w:val="00CE0ECF"/>
    <w:rsid w:val="00CF1513"/>
    <w:rsid w:val="00D2555E"/>
    <w:rsid w:val="00DB39CF"/>
    <w:rsid w:val="00DD7C16"/>
    <w:rsid w:val="00E16ED1"/>
    <w:rsid w:val="00E356EC"/>
    <w:rsid w:val="00E639E2"/>
    <w:rsid w:val="00E86090"/>
    <w:rsid w:val="00F03A45"/>
    <w:rsid w:val="00F0729E"/>
    <w:rsid w:val="00F41ED7"/>
    <w:rsid w:val="00F53D5C"/>
    <w:rsid w:val="00F5662D"/>
    <w:rsid w:val="00F61434"/>
    <w:rsid w:val="00F75864"/>
    <w:rsid w:val="00F76823"/>
    <w:rsid w:val="00FB0E63"/>
    <w:rsid w:val="00FC428D"/>
    <w:rsid w:val="00F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4657B"/>
  <w15:docId w15:val="{77CB3DF6-68E1-4F2C-9EBB-167CDD1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F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75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75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F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4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4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0C04-A440-451D-9A68-618C17B8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Shious</cp:lastModifiedBy>
  <cp:revision>3</cp:revision>
  <cp:lastPrinted>2023-02-15T08:27:00Z</cp:lastPrinted>
  <dcterms:created xsi:type="dcterms:W3CDTF">2023-02-21T09:13:00Z</dcterms:created>
  <dcterms:modified xsi:type="dcterms:W3CDTF">2023-02-23T02:23:00Z</dcterms:modified>
</cp:coreProperties>
</file>