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11" w:rsidRDefault="007B440A">
      <w:pPr>
        <w:pStyle w:val="Standard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28"/>
        </w:rPr>
        <w:t>三、</w:t>
      </w:r>
      <w:r>
        <w:rPr>
          <w:rFonts w:eastAsia="標楷體"/>
          <w:b/>
          <w:bCs/>
          <w:color w:val="000000"/>
          <w:sz w:val="28"/>
          <w:szCs w:val="28"/>
        </w:rPr>
        <w:t>研究計畫內容（以中文或英文撰寫）</w:t>
      </w:r>
      <w:r>
        <w:rPr>
          <w:rFonts w:eastAsia="標楷體"/>
          <w:b/>
          <w:bCs/>
          <w:color w:val="000000"/>
          <w:sz w:val="28"/>
        </w:rPr>
        <w:t>：</w:t>
      </w:r>
    </w:p>
    <w:p w:rsidR="00B36711" w:rsidRDefault="007B440A">
      <w:pPr>
        <w:pStyle w:val="Standard"/>
        <w:spacing w:line="240" w:lineRule="atLeast"/>
        <w:ind w:left="567" w:hanging="397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Cs w:val="22"/>
        </w:rPr>
        <w:t>(</w:t>
      </w:r>
      <w:r>
        <w:rPr>
          <w:rFonts w:eastAsia="標楷體"/>
          <w:color w:val="000000"/>
          <w:szCs w:val="22"/>
        </w:rPr>
        <w:t>一</w:t>
      </w:r>
      <w:r>
        <w:rPr>
          <w:rFonts w:eastAsia="標楷體"/>
          <w:color w:val="000000"/>
          <w:szCs w:val="22"/>
        </w:rPr>
        <w:t xml:space="preserve">) </w:t>
      </w:r>
      <w:r>
        <w:rPr>
          <w:rFonts w:eastAsia="標楷體"/>
          <w:color w:val="000000"/>
          <w:szCs w:val="22"/>
        </w:rPr>
        <w:t>本計畫以跨領域單一整合型研究計畫徵求，強調產業應用及價值、研究主題在解決該項農業</w:t>
      </w:r>
    </w:p>
    <w:p w:rsidR="00B36711" w:rsidRDefault="007B440A">
      <w:pPr>
        <w:pStyle w:val="Standard"/>
        <w:spacing w:line="240" w:lineRule="atLeast"/>
        <w:ind w:left="567" w:hanging="397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Cs w:val="22"/>
        </w:rPr>
        <w:t xml:space="preserve">    </w:t>
      </w:r>
      <w:r>
        <w:rPr>
          <w:rFonts w:eastAsia="標楷體"/>
          <w:color w:val="000000"/>
          <w:szCs w:val="22"/>
        </w:rPr>
        <w:t>問題之重要性外，尚需具備良好的整合性、合作性和互補性。</w:t>
      </w:r>
    </w:p>
    <w:p w:rsidR="00B36711" w:rsidRDefault="007B440A">
      <w:pPr>
        <w:pStyle w:val="Standard"/>
        <w:spacing w:line="240" w:lineRule="atLeast"/>
        <w:ind w:left="397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Cs w:val="22"/>
        </w:rPr>
        <w:t xml:space="preserve">  (</w:t>
      </w:r>
      <w:r>
        <w:rPr>
          <w:rFonts w:eastAsia="標楷體"/>
          <w:color w:val="000000"/>
          <w:szCs w:val="22"/>
        </w:rPr>
        <w:t>二</w:t>
      </w:r>
      <w:r>
        <w:rPr>
          <w:rFonts w:eastAsia="標楷體"/>
          <w:color w:val="000000"/>
          <w:szCs w:val="22"/>
        </w:rPr>
        <w:t xml:space="preserve">) </w:t>
      </w:r>
      <w:r>
        <w:rPr>
          <w:rFonts w:eastAsia="標楷體"/>
          <w:color w:val="000000"/>
          <w:szCs w:val="22"/>
        </w:rPr>
        <w:t>計畫需針對明確之標的及欲解決之問題，提出解決做法，計畫執行需有配合之產業驗證</w:t>
      </w:r>
      <w:r>
        <w:rPr>
          <w:rFonts w:eastAsia="標楷體"/>
          <w:color w:val="000000"/>
          <w:szCs w:val="22"/>
        </w:rPr>
        <w:t>/</w:t>
      </w:r>
      <w:r>
        <w:rPr>
          <w:rFonts w:eastAsia="標楷體"/>
          <w:color w:val="000000"/>
          <w:szCs w:val="22"/>
        </w:rPr>
        <w:t>實</w:t>
      </w:r>
    </w:p>
    <w:p w:rsidR="00B36711" w:rsidRDefault="007B440A">
      <w:pPr>
        <w:pStyle w:val="Standard"/>
        <w:spacing w:line="240" w:lineRule="atLeast"/>
        <w:ind w:left="397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Cs w:val="22"/>
        </w:rPr>
        <w:t xml:space="preserve">      </w:t>
      </w:r>
      <w:r>
        <w:rPr>
          <w:rFonts w:eastAsia="標楷體"/>
          <w:color w:val="000000"/>
          <w:szCs w:val="22"/>
        </w:rPr>
        <w:t>作場域，且須規劃成果產出進度、時程及產業社會效益。</w:t>
      </w:r>
    </w:p>
    <w:p w:rsidR="00B36711" w:rsidRDefault="007B440A">
      <w:pPr>
        <w:pStyle w:val="Standard"/>
        <w:ind w:left="397"/>
      </w:pPr>
      <w:r>
        <w:rPr>
          <w:rFonts w:eastAsia="標楷體"/>
          <w:color w:val="000000"/>
          <w:szCs w:val="22"/>
        </w:rPr>
        <w:t xml:space="preserve">  (</w:t>
      </w:r>
      <w:r>
        <w:rPr>
          <w:rFonts w:eastAsia="標楷體"/>
          <w:color w:val="000000"/>
          <w:szCs w:val="22"/>
        </w:rPr>
        <w:t>三</w:t>
      </w:r>
      <w:r>
        <w:rPr>
          <w:rFonts w:eastAsia="標楷體"/>
          <w:color w:val="000000"/>
          <w:szCs w:val="22"/>
        </w:rPr>
        <w:t xml:space="preserve">) </w:t>
      </w:r>
      <w:r>
        <w:rPr>
          <w:rFonts w:eastAsia="標楷體"/>
          <w:color w:val="000000"/>
          <w:szCs w:val="22"/>
        </w:rPr>
        <w:t>研究計畫背景包含所要探討或解決的問題、重要性、預期影響性</w:t>
      </w:r>
      <w:r>
        <w:rPr>
          <w:rFonts w:eastAsia="Times New Roman"/>
          <w:color w:val="000000"/>
          <w:szCs w:val="22"/>
        </w:rPr>
        <w:t xml:space="preserve"> </w:t>
      </w:r>
      <w:r>
        <w:rPr>
          <w:rFonts w:eastAsia="標楷體"/>
          <w:color w:val="000000"/>
          <w:szCs w:val="22"/>
        </w:rPr>
        <w:t>(</w:t>
      </w:r>
      <w:r>
        <w:rPr>
          <w:rFonts w:eastAsia="標楷體"/>
          <w:color w:val="000000"/>
          <w:szCs w:val="22"/>
        </w:rPr>
        <w:t>包含學術、產業、經濟、社</w:t>
      </w:r>
    </w:p>
    <w:p w:rsidR="00B36711" w:rsidRDefault="007B440A">
      <w:pPr>
        <w:pStyle w:val="Standard"/>
        <w:ind w:left="397"/>
      </w:pPr>
      <w:r>
        <w:rPr>
          <w:rFonts w:eastAsia="標楷體"/>
          <w:color w:val="000000"/>
          <w:szCs w:val="22"/>
        </w:rPr>
        <w:t xml:space="preserve">      </w:t>
      </w:r>
      <w:r>
        <w:rPr>
          <w:rFonts w:eastAsia="標楷體"/>
          <w:color w:val="000000"/>
          <w:szCs w:val="22"/>
        </w:rPr>
        <w:t>會等</w:t>
      </w:r>
      <w:r>
        <w:rPr>
          <w:rFonts w:eastAsia="標楷體"/>
          <w:color w:val="000000"/>
          <w:szCs w:val="22"/>
        </w:rPr>
        <w:t>)</w:t>
      </w:r>
      <w:r>
        <w:rPr>
          <w:rFonts w:eastAsia="標楷體"/>
          <w:color w:val="000000"/>
          <w:szCs w:val="22"/>
        </w:rPr>
        <w:t>、技術研發發展、創新、國際競爭力、國內外相關研究之發展、重要參考文獻之評述等。</w:t>
      </w:r>
    </w:p>
    <w:p w:rsidR="00B36711" w:rsidRDefault="007B440A">
      <w:pPr>
        <w:pStyle w:val="Standard"/>
        <w:spacing w:line="240" w:lineRule="atLeast"/>
        <w:ind w:left="397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Cs w:val="22"/>
        </w:rPr>
        <w:t xml:space="preserve">  (</w:t>
      </w:r>
      <w:r>
        <w:rPr>
          <w:rFonts w:eastAsia="標楷體"/>
          <w:color w:val="000000"/>
          <w:szCs w:val="22"/>
        </w:rPr>
        <w:t>四</w:t>
      </w:r>
      <w:r>
        <w:rPr>
          <w:rFonts w:eastAsia="標楷體"/>
          <w:color w:val="000000"/>
          <w:szCs w:val="22"/>
        </w:rPr>
        <w:t xml:space="preserve">) </w:t>
      </w:r>
      <w:r>
        <w:rPr>
          <w:rFonts w:eastAsia="標楷體"/>
          <w:color w:val="000000"/>
          <w:szCs w:val="22"/>
        </w:rPr>
        <w:t>研究方法、實驗步驟、實證場域及執行進度。項目包含計畫採用之研究方法及原因、預期完成</w:t>
      </w:r>
    </w:p>
    <w:p w:rsidR="00B36711" w:rsidRDefault="007B440A">
      <w:pPr>
        <w:pStyle w:val="Standard"/>
        <w:spacing w:line="240" w:lineRule="atLeast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Cs w:val="22"/>
        </w:rPr>
        <w:t xml:space="preserve">         </w:t>
      </w:r>
      <w:r>
        <w:rPr>
          <w:rFonts w:eastAsia="標楷體"/>
          <w:color w:val="000000"/>
          <w:szCs w:val="22"/>
        </w:rPr>
        <w:t>之工作項目及成果、可能遭遇之困難及解決途徑。</w:t>
      </w:r>
    </w:p>
    <w:p w:rsidR="00B36711" w:rsidRDefault="007B440A">
      <w:pPr>
        <w:pStyle w:val="Standard"/>
        <w:spacing w:line="240" w:lineRule="atLeast"/>
        <w:ind w:left="397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Cs w:val="22"/>
        </w:rPr>
        <w:t xml:space="preserve">  (</w:t>
      </w:r>
      <w:r>
        <w:rPr>
          <w:rFonts w:eastAsia="標楷體"/>
          <w:color w:val="000000"/>
          <w:szCs w:val="22"/>
        </w:rPr>
        <w:t>五</w:t>
      </w:r>
      <w:r>
        <w:rPr>
          <w:rFonts w:eastAsia="標楷體"/>
          <w:color w:val="000000"/>
          <w:szCs w:val="22"/>
        </w:rPr>
        <w:t xml:space="preserve">) </w:t>
      </w:r>
      <w:r>
        <w:rPr>
          <w:rFonts w:eastAsia="標楷體"/>
          <w:color w:val="000000"/>
          <w:szCs w:val="22"/>
        </w:rPr>
        <w:t>預期完成之工作項目及成果。包含預期完成之工作項目、產出之成果及時程規劃和參與研究</w:t>
      </w:r>
    </w:p>
    <w:p w:rsidR="00B36711" w:rsidRDefault="007B440A">
      <w:pPr>
        <w:pStyle w:val="Standard"/>
        <w:spacing w:line="240" w:lineRule="atLeast"/>
        <w:ind w:left="397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Cs w:val="22"/>
        </w:rPr>
        <w:t xml:space="preserve">      </w:t>
      </w:r>
      <w:r>
        <w:rPr>
          <w:rFonts w:eastAsia="標楷體"/>
          <w:color w:val="000000"/>
          <w:szCs w:val="22"/>
        </w:rPr>
        <w:t>人員之專業培訓等質化、量化指標。</w:t>
      </w:r>
    </w:p>
    <w:p w:rsidR="00B36711" w:rsidRDefault="007B440A">
      <w:pPr>
        <w:pStyle w:val="Standard"/>
        <w:spacing w:line="240" w:lineRule="atLeast"/>
        <w:ind w:left="397"/>
      </w:pPr>
      <w:r>
        <w:rPr>
          <w:rFonts w:eastAsia="標楷體"/>
          <w:b/>
          <w:color w:val="000000"/>
          <w:szCs w:val="22"/>
        </w:rPr>
        <w:t xml:space="preserve"> </w:t>
      </w:r>
      <w:r>
        <w:rPr>
          <w:rFonts w:eastAsia="標楷體"/>
          <w:color w:val="000000"/>
          <w:szCs w:val="22"/>
        </w:rPr>
        <w:t xml:space="preserve"> (</w:t>
      </w:r>
      <w:r>
        <w:rPr>
          <w:rFonts w:eastAsia="標楷體"/>
          <w:color w:val="000000"/>
          <w:szCs w:val="22"/>
        </w:rPr>
        <w:t>六</w:t>
      </w:r>
      <w:r>
        <w:rPr>
          <w:rFonts w:eastAsia="標楷體"/>
          <w:color w:val="000000"/>
          <w:szCs w:val="22"/>
        </w:rPr>
        <w:t xml:space="preserve">) </w:t>
      </w:r>
      <w:r>
        <w:rPr>
          <w:rFonts w:eastAsia="標楷體"/>
          <w:b/>
          <w:color w:val="FF0000"/>
          <w:szCs w:val="22"/>
        </w:rPr>
        <w:t>整體計畫之目的、</w:t>
      </w:r>
      <w:r>
        <w:rPr>
          <w:rFonts w:eastAsia="標楷體"/>
          <w:b/>
          <w:color w:val="FF0000"/>
          <w:szCs w:val="22"/>
        </w:rPr>
        <w:t>研究方法、分工合作架構及計畫間之關聯性與整合性等應詳加說明</w:t>
      </w:r>
      <w:r>
        <w:rPr>
          <w:rFonts w:eastAsia="標楷體"/>
          <w:color w:val="000000"/>
          <w:szCs w:val="22"/>
        </w:rPr>
        <w:t>；此外，</w:t>
      </w:r>
    </w:p>
    <w:p w:rsidR="00B36711" w:rsidRDefault="007B440A">
      <w:pPr>
        <w:pStyle w:val="Standard"/>
        <w:spacing w:line="240" w:lineRule="atLeast"/>
      </w:pPr>
      <w:r>
        <w:rPr>
          <w:rFonts w:eastAsia="標楷體"/>
          <w:color w:val="000000"/>
          <w:szCs w:val="22"/>
        </w:rPr>
        <w:t xml:space="preserve">         </w:t>
      </w:r>
      <w:r>
        <w:rPr>
          <w:rFonts w:eastAsia="標楷體"/>
          <w:color w:val="000000"/>
          <w:szCs w:val="22"/>
        </w:rPr>
        <w:t>各子計畫亦應分別說明計畫目的及研究方法。</w:t>
      </w:r>
    </w:p>
    <w:p w:rsidR="00B36711" w:rsidRDefault="00B36711">
      <w:pPr>
        <w:pStyle w:val="Standard"/>
        <w:spacing w:line="240" w:lineRule="atLeast"/>
        <w:rPr>
          <w:rFonts w:eastAsia="標楷體"/>
          <w:color w:val="000000"/>
          <w:szCs w:val="22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  <w:color w:val="000000"/>
          <w:szCs w:val="22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B36711">
      <w:pPr>
        <w:pStyle w:val="Standard"/>
        <w:spacing w:line="360" w:lineRule="exact"/>
        <w:jc w:val="both"/>
        <w:rPr>
          <w:rFonts w:ascii="標楷體" w:eastAsia="標楷體" w:hAnsi="標楷體"/>
        </w:rPr>
      </w:pPr>
    </w:p>
    <w:p w:rsidR="00B36711" w:rsidRDefault="007B440A">
      <w:pPr>
        <w:pStyle w:val="Standard"/>
        <w:spacing w:line="400" w:lineRule="exact"/>
        <w:ind w:left="-180" w:right="-161"/>
      </w:pPr>
      <w:r>
        <w:rPr>
          <w:rFonts w:eastAsia="標楷體"/>
          <w:u w:val="single"/>
        </w:rPr>
        <w:t>表</w:t>
      </w:r>
      <w:r>
        <w:rPr>
          <w:rFonts w:eastAsia="標楷體"/>
          <w:u w:val="single"/>
        </w:rPr>
        <w:t xml:space="preserve">CM03 </w:t>
      </w:r>
      <w:r>
        <w:rPr>
          <w:rFonts w:eastAsia="標楷體"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eastAsia="標楷體"/>
          <w:sz w:val="20"/>
        </w:rPr>
        <w:t xml:space="preserve">                                        </w:t>
      </w:r>
      <w:r>
        <w:rPr>
          <w:rFonts w:eastAsia="標楷體"/>
        </w:rPr>
        <w:t xml:space="preserve"> </w:t>
      </w:r>
      <w:r>
        <w:rPr>
          <w:rFonts w:eastAsia="標楷體"/>
        </w:rPr>
        <w:t>共</w:t>
      </w:r>
      <w:r>
        <w:rPr>
          <w:rFonts w:eastAsia="Times New Roman"/>
        </w:rPr>
        <w:t xml:space="preserve">   </w:t>
      </w:r>
      <w:r>
        <w:rPr>
          <w:rFonts w:eastAsia="標楷體"/>
        </w:rPr>
        <w:t>頁</w:t>
      </w:r>
      <w:r>
        <w:rPr>
          <w:rFonts w:eastAsia="Times New Roman"/>
        </w:rPr>
        <w:t xml:space="preserve">  </w:t>
      </w:r>
      <w:r>
        <w:rPr>
          <w:rFonts w:eastAsia="標楷體"/>
        </w:rPr>
        <w:t>第</w:t>
      </w:r>
      <w:r>
        <w:rPr>
          <w:rFonts w:eastAsia="Times New Roman"/>
        </w:rPr>
        <w:t xml:space="preserve">   </w:t>
      </w:r>
      <w:r>
        <w:rPr>
          <w:rFonts w:eastAsia="標楷體"/>
        </w:rPr>
        <w:t>頁</w:t>
      </w:r>
    </w:p>
    <w:p w:rsidR="00B36711" w:rsidRDefault="00B36711">
      <w:pPr>
        <w:pStyle w:val="Standard"/>
        <w:spacing w:line="400" w:lineRule="exact"/>
        <w:ind w:left="-178" w:right="-161" w:hanging="2"/>
        <w:jc w:val="center"/>
        <w:rPr>
          <w:rFonts w:eastAsia="標楷體"/>
          <w:sz w:val="20"/>
          <w:szCs w:val="20"/>
        </w:rPr>
      </w:pPr>
    </w:p>
    <w:p w:rsidR="00B36711" w:rsidRDefault="007B440A">
      <w:pPr>
        <w:pStyle w:val="Standard"/>
      </w:pPr>
      <w:r>
        <w:rPr>
          <w:rFonts w:eastAsia="標楷體"/>
          <w:b/>
          <w:bCs/>
          <w:sz w:val="28"/>
        </w:rPr>
        <w:t>四、</w:t>
      </w:r>
      <w:r>
        <w:rPr>
          <w:rFonts w:ascii="標楷體" w:eastAsia="標楷體" w:hAnsi="標楷體"/>
          <w:b/>
          <w:sz w:val="28"/>
        </w:rPr>
        <w:t>整合型研究計畫重點說明：</w:t>
      </w:r>
    </w:p>
    <w:p w:rsidR="00B36711" w:rsidRDefault="007B440A">
      <w:pPr>
        <w:pStyle w:val="Standard"/>
        <w:spacing w:after="180"/>
        <w:ind w:left="567" w:hanging="397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 xml:space="preserve">) </w:t>
      </w:r>
      <w:r>
        <w:rPr>
          <w:rFonts w:eastAsia="標楷體"/>
        </w:rPr>
        <w:t>整合型研究計畫項目：</w:t>
      </w:r>
    </w:p>
    <w:tbl>
      <w:tblPr>
        <w:tblW w:w="97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1066"/>
        <w:gridCol w:w="2041"/>
        <w:gridCol w:w="900"/>
        <w:gridCol w:w="2379"/>
        <w:gridCol w:w="1555"/>
      </w:tblGrid>
      <w:tr w:rsidR="00B36711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畫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項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主持人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服務機構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系所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畫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申請經費</w:t>
            </w:r>
          </w:p>
          <w:p w:rsidR="00B36711" w:rsidRDefault="007B440A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新臺幣元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總計畫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子計畫一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子計畫二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子計畫三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子計畫四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子計畫五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1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.</w:t>
            </w:r>
          </w:p>
          <w:p w:rsidR="00B36711" w:rsidRDefault="007B440A">
            <w:pPr>
              <w:pStyle w:val="Standard"/>
              <w:spacing w:line="1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.</w:t>
            </w:r>
          </w:p>
          <w:p w:rsidR="00B36711" w:rsidRDefault="007B440A">
            <w:pPr>
              <w:pStyle w:val="Standard"/>
              <w:spacing w:line="1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81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合計</w:t>
            </w:r>
          </w:p>
          <w:p w:rsidR="00B36711" w:rsidRDefault="00B36711">
            <w:pPr>
              <w:pStyle w:val="Standard"/>
              <w:spacing w:before="2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B36711">
            <w:pPr>
              <w:pStyle w:val="Standard"/>
              <w:snapToGrid w:val="0"/>
              <w:spacing w:before="20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36711" w:rsidRDefault="007B440A">
      <w:pPr>
        <w:pStyle w:val="Standard"/>
        <w:tabs>
          <w:tab w:val="left" w:pos="1137"/>
        </w:tabs>
        <w:spacing w:before="180" w:line="320" w:lineRule="exact"/>
        <w:ind w:left="567" w:hanging="567"/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二</w:t>
      </w:r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整合型研究計畫</w:t>
      </w:r>
      <w:r>
        <w:rPr>
          <w:rFonts w:eastAsia="標楷體"/>
        </w:rPr>
        <w:t>重點</w:t>
      </w:r>
      <w:r>
        <w:rPr>
          <w:rFonts w:eastAsia="標楷體"/>
          <w:color w:val="000000"/>
        </w:rPr>
        <w:t>說明：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請就下列各點分項述明</w:t>
      </w:r>
      <w:r>
        <w:rPr>
          <w:rFonts w:eastAsia="標楷體"/>
          <w:color w:val="000000"/>
        </w:rPr>
        <w:t>)</w:t>
      </w:r>
    </w:p>
    <w:p w:rsidR="00B36711" w:rsidRDefault="007B440A">
      <w:pPr>
        <w:pStyle w:val="Standard"/>
        <w:numPr>
          <w:ilvl w:val="1"/>
          <w:numId w:val="7"/>
        </w:numPr>
        <w:spacing w:line="320" w:lineRule="exact"/>
        <w:ind w:left="1077" w:hanging="283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整合之必要性：包括總體目標、整體分工合作架構及各子計畫間之相關性與整合程度。</w:t>
      </w:r>
    </w:p>
    <w:p w:rsidR="00B36711" w:rsidRDefault="007B440A">
      <w:pPr>
        <w:pStyle w:val="Standard"/>
        <w:numPr>
          <w:ilvl w:val="1"/>
          <w:numId w:val="1"/>
        </w:numPr>
        <w:spacing w:line="320" w:lineRule="exact"/>
        <w:ind w:left="1077" w:hanging="283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人力配合度：包括總計畫主持人協調領導能力、各子計畫主持人之專業能力及合作諧和性。</w:t>
      </w:r>
    </w:p>
    <w:p w:rsidR="00B36711" w:rsidRDefault="007B440A">
      <w:pPr>
        <w:pStyle w:val="Standard"/>
        <w:numPr>
          <w:ilvl w:val="1"/>
          <w:numId w:val="1"/>
        </w:numPr>
        <w:spacing w:line="320" w:lineRule="exact"/>
        <w:ind w:left="1077" w:hanging="283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資源整合：包括各子計畫研究經驗與成果交流情況。</w:t>
      </w:r>
    </w:p>
    <w:p w:rsidR="00B36711" w:rsidRDefault="00B36711">
      <w:pPr>
        <w:pStyle w:val="Standard"/>
        <w:spacing w:line="320" w:lineRule="exact"/>
        <w:ind w:left="794" w:right="451"/>
        <w:jc w:val="both"/>
        <w:rPr>
          <w:rFonts w:eastAsia="標楷體"/>
          <w:color w:val="000000"/>
        </w:rPr>
      </w:pPr>
    </w:p>
    <w:p w:rsidR="00B36711" w:rsidRDefault="00B36711">
      <w:pPr>
        <w:pStyle w:val="Standard"/>
        <w:spacing w:line="320" w:lineRule="exact"/>
        <w:ind w:right="451"/>
        <w:jc w:val="both"/>
        <w:rPr>
          <w:rFonts w:eastAsia="標楷體"/>
          <w:color w:val="FF0000"/>
        </w:rPr>
      </w:pPr>
    </w:p>
    <w:p w:rsidR="00B36711" w:rsidRDefault="007B440A">
      <w:pPr>
        <w:pStyle w:val="Standard"/>
        <w:spacing w:before="180" w:after="180" w:line="320" w:lineRule="exact"/>
      </w:pPr>
      <w:r>
        <w:rPr>
          <w:rFonts w:eastAsia="標楷體"/>
          <w:b/>
          <w:bCs/>
          <w:sz w:val="28"/>
        </w:rPr>
        <w:t>五、</w:t>
      </w:r>
      <w:r>
        <w:rPr>
          <w:rFonts w:eastAsia="標楷體"/>
          <w:b/>
          <w:color w:val="000000"/>
          <w:sz w:val="32"/>
          <w:szCs w:val="32"/>
        </w:rPr>
        <w:t>計畫目標</w:t>
      </w:r>
      <w:r>
        <w:rPr>
          <w:rFonts w:ascii="Arial" w:eastAsia="標楷體" w:hAnsi="Arial" w:cs="標楷體"/>
          <w:b/>
          <w:sz w:val="32"/>
          <w:szCs w:val="32"/>
        </w:rPr>
        <w:t>及預期達成效益</w:t>
      </w:r>
    </w:p>
    <w:p w:rsidR="00B36711" w:rsidRDefault="007B440A">
      <w:pPr>
        <w:pStyle w:val="Standard"/>
        <w:spacing w:before="180" w:after="180" w:line="320" w:lineRule="exact"/>
        <w:ind w:firstLine="480"/>
        <w:rPr>
          <w:rFonts w:ascii="Arial" w:eastAsia="標楷體" w:hAnsi="Arial" w:cs="標楷體"/>
          <w:sz w:val="32"/>
          <w:szCs w:val="32"/>
        </w:rPr>
      </w:pPr>
      <w:r>
        <w:rPr>
          <w:rFonts w:ascii="Arial" w:eastAsia="標楷體" w:hAnsi="Arial" w:cs="標楷體"/>
          <w:sz w:val="32"/>
          <w:szCs w:val="32"/>
        </w:rPr>
        <w:t xml:space="preserve">1. </w:t>
      </w:r>
      <w:r>
        <w:rPr>
          <w:rFonts w:ascii="Arial" w:eastAsia="標楷體" w:hAnsi="Arial" w:cs="標楷體"/>
          <w:sz w:val="32"/>
          <w:szCs w:val="32"/>
        </w:rPr>
        <w:t>計畫目標</w:t>
      </w:r>
      <w:r>
        <w:rPr>
          <w:rFonts w:ascii="Arial" w:eastAsia="標楷體" w:hAnsi="Arial" w:cs="標楷體"/>
          <w:sz w:val="32"/>
          <w:szCs w:val="32"/>
        </w:rPr>
        <w:t>(500</w:t>
      </w:r>
      <w:r>
        <w:rPr>
          <w:rFonts w:ascii="Arial" w:eastAsia="標楷體" w:hAnsi="Arial" w:cs="標楷體"/>
          <w:sz w:val="32"/>
          <w:szCs w:val="32"/>
        </w:rPr>
        <w:t>以內</w:t>
      </w:r>
      <w:r>
        <w:rPr>
          <w:rFonts w:ascii="Arial" w:eastAsia="標楷體" w:hAnsi="Arial" w:cs="標楷體"/>
          <w:sz w:val="32"/>
          <w:szCs w:val="32"/>
        </w:rPr>
        <w:t>)</w:t>
      </w:r>
    </w:p>
    <w:p w:rsidR="00B36711" w:rsidRDefault="007B440A">
      <w:pPr>
        <w:pStyle w:val="Standard"/>
        <w:snapToGrid w:val="0"/>
        <w:spacing w:line="400" w:lineRule="exact"/>
        <w:ind w:left="482"/>
        <w:rPr>
          <w:rFonts w:ascii="Arial" w:eastAsia="標楷體" w:hAnsi="Arial" w:cs="標楷體"/>
          <w:sz w:val="32"/>
          <w:szCs w:val="32"/>
        </w:rPr>
      </w:pPr>
      <w:r>
        <w:rPr>
          <w:rFonts w:ascii="Arial" w:eastAsia="標楷體" w:hAnsi="Arial" w:cs="標楷體"/>
          <w:sz w:val="32"/>
          <w:szCs w:val="32"/>
        </w:rPr>
        <w:t xml:space="preserve">2. </w:t>
      </w:r>
      <w:r>
        <w:rPr>
          <w:rFonts w:ascii="Arial" w:eastAsia="標楷體" w:hAnsi="Arial" w:cs="標楷體"/>
          <w:sz w:val="32"/>
          <w:szCs w:val="32"/>
        </w:rPr>
        <w:t>預期達成效益</w:t>
      </w:r>
      <w:r>
        <w:rPr>
          <w:rFonts w:ascii="Arial" w:eastAsia="標楷體" w:hAnsi="Arial" w:cs="標楷體"/>
          <w:sz w:val="32"/>
          <w:szCs w:val="32"/>
        </w:rPr>
        <w:t>(</w:t>
      </w:r>
      <w:r>
        <w:rPr>
          <w:rFonts w:ascii="Arial" w:eastAsia="標楷體" w:hAnsi="Arial" w:cs="標楷體"/>
          <w:sz w:val="32"/>
          <w:szCs w:val="32"/>
        </w:rPr>
        <w:t>條列式</w:t>
      </w:r>
      <w:r>
        <w:rPr>
          <w:rFonts w:ascii="Arial" w:eastAsia="標楷體" w:hAnsi="Arial" w:cs="標楷體"/>
          <w:sz w:val="32"/>
          <w:szCs w:val="32"/>
        </w:rPr>
        <w:t>)</w:t>
      </w:r>
    </w:p>
    <w:p w:rsidR="00B36711" w:rsidRDefault="00B36711">
      <w:pPr>
        <w:pStyle w:val="Standard"/>
        <w:spacing w:line="320" w:lineRule="exact"/>
        <w:ind w:right="451"/>
        <w:jc w:val="both"/>
        <w:rPr>
          <w:rFonts w:ascii="Arial" w:eastAsia="標楷體" w:hAnsi="Arial" w:cs="標楷體"/>
          <w:color w:val="FF0000"/>
          <w:sz w:val="32"/>
          <w:szCs w:val="32"/>
        </w:rPr>
      </w:pPr>
    </w:p>
    <w:p w:rsidR="00B36711" w:rsidRDefault="00B36711">
      <w:pPr>
        <w:pStyle w:val="Standard"/>
        <w:spacing w:line="320" w:lineRule="exact"/>
        <w:ind w:right="451"/>
        <w:jc w:val="both"/>
        <w:rPr>
          <w:rFonts w:eastAsia="標楷體"/>
          <w:color w:val="FF0000"/>
        </w:rPr>
      </w:pPr>
    </w:p>
    <w:p w:rsidR="00B36711" w:rsidRDefault="00B36711">
      <w:pPr>
        <w:pStyle w:val="Standard"/>
        <w:spacing w:line="320" w:lineRule="exact"/>
        <w:ind w:right="451"/>
        <w:jc w:val="both"/>
        <w:rPr>
          <w:rFonts w:eastAsia="標楷體"/>
          <w:color w:val="FF0000"/>
        </w:rPr>
      </w:pPr>
    </w:p>
    <w:p w:rsidR="00B36711" w:rsidRDefault="00B36711">
      <w:pPr>
        <w:pStyle w:val="Standard"/>
        <w:spacing w:line="320" w:lineRule="exact"/>
        <w:ind w:right="451"/>
        <w:jc w:val="both"/>
        <w:rPr>
          <w:rFonts w:eastAsia="標楷體"/>
          <w:color w:val="FF0000"/>
        </w:rPr>
      </w:pPr>
    </w:p>
    <w:p w:rsidR="00B36711" w:rsidRDefault="00B36711">
      <w:pPr>
        <w:pStyle w:val="Standard"/>
        <w:spacing w:line="320" w:lineRule="exact"/>
        <w:ind w:right="451"/>
        <w:jc w:val="both"/>
        <w:rPr>
          <w:rFonts w:eastAsia="標楷體"/>
          <w:color w:val="FF0000"/>
        </w:rPr>
      </w:pPr>
    </w:p>
    <w:p w:rsidR="00B36711" w:rsidRDefault="00B36711">
      <w:pPr>
        <w:pStyle w:val="Standard"/>
        <w:spacing w:line="320" w:lineRule="exact"/>
        <w:ind w:right="451"/>
        <w:jc w:val="both"/>
        <w:rPr>
          <w:rFonts w:eastAsia="標楷體"/>
          <w:color w:val="FF0000"/>
        </w:rPr>
      </w:pPr>
    </w:p>
    <w:p w:rsidR="00B36711" w:rsidRDefault="00B36711">
      <w:pPr>
        <w:pStyle w:val="Standard"/>
        <w:spacing w:line="320" w:lineRule="exact"/>
        <w:ind w:right="451"/>
        <w:jc w:val="both"/>
        <w:rPr>
          <w:rFonts w:eastAsia="標楷體"/>
          <w:color w:val="FF0000"/>
        </w:rPr>
      </w:pPr>
    </w:p>
    <w:p w:rsidR="00B36711" w:rsidRDefault="00B36711">
      <w:pPr>
        <w:pStyle w:val="Standard"/>
        <w:spacing w:line="320" w:lineRule="exact"/>
        <w:ind w:right="451"/>
        <w:jc w:val="both"/>
        <w:rPr>
          <w:rFonts w:eastAsia="標楷體"/>
          <w:color w:val="FF0000"/>
        </w:rPr>
      </w:pPr>
    </w:p>
    <w:p w:rsidR="00B36711" w:rsidRDefault="00B36711">
      <w:pPr>
        <w:pStyle w:val="Standard"/>
        <w:spacing w:line="320" w:lineRule="exact"/>
        <w:ind w:right="451"/>
        <w:jc w:val="both"/>
        <w:rPr>
          <w:rFonts w:eastAsia="標楷體"/>
          <w:color w:val="FF0000"/>
        </w:rPr>
      </w:pPr>
    </w:p>
    <w:p w:rsidR="00B36711" w:rsidRDefault="007B440A">
      <w:pPr>
        <w:pStyle w:val="Standard"/>
        <w:spacing w:line="400" w:lineRule="exact"/>
        <w:ind w:left="-180" w:right="-161"/>
      </w:pPr>
      <w:r>
        <w:rPr>
          <w:rFonts w:eastAsia="標楷體"/>
          <w:u w:val="single"/>
        </w:rPr>
        <w:lastRenderedPageBreak/>
        <w:t>表</w:t>
      </w:r>
      <w:r>
        <w:rPr>
          <w:rFonts w:eastAsia="標楷體"/>
          <w:u w:val="single"/>
        </w:rPr>
        <w:t>CM04</w:t>
      </w:r>
      <w:r>
        <w:rPr>
          <w:rFonts w:eastAsia="標楷體"/>
          <w:sz w:val="20"/>
        </w:rPr>
        <w:t xml:space="preserve">                                                                </w:t>
      </w:r>
      <w:r>
        <w:rPr>
          <w:rFonts w:eastAsia="標楷體"/>
          <w:sz w:val="20"/>
        </w:rPr>
        <w:t xml:space="preserve">                                                                                                         </w:t>
      </w:r>
      <w:r>
        <w:rPr>
          <w:rFonts w:eastAsia="標楷體"/>
        </w:rPr>
        <w:t xml:space="preserve"> </w:t>
      </w:r>
      <w:r>
        <w:rPr>
          <w:rFonts w:eastAsia="標楷體"/>
        </w:rPr>
        <w:t>共</w:t>
      </w:r>
      <w:r>
        <w:rPr>
          <w:rFonts w:eastAsia="Times New Roman"/>
        </w:rPr>
        <w:t xml:space="preserve">   </w:t>
      </w:r>
      <w:r>
        <w:rPr>
          <w:rFonts w:eastAsia="標楷體"/>
        </w:rPr>
        <w:t>頁</w:t>
      </w:r>
      <w:r>
        <w:rPr>
          <w:rFonts w:eastAsia="Times New Roman"/>
        </w:rPr>
        <w:t xml:space="preserve">  </w:t>
      </w:r>
      <w:r>
        <w:rPr>
          <w:rFonts w:eastAsia="標楷體"/>
        </w:rPr>
        <w:t>第</w:t>
      </w:r>
      <w:r>
        <w:rPr>
          <w:rFonts w:eastAsia="Times New Roman"/>
        </w:rPr>
        <w:t xml:space="preserve">   </w:t>
      </w:r>
      <w:r>
        <w:rPr>
          <w:rFonts w:eastAsia="標楷體"/>
        </w:rPr>
        <w:t>頁</w:t>
      </w:r>
    </w:p>
    <w:p w:rsidR="00B36711" w:rsidRDefault="007B440A">
      <w:pPr>
        <w:pStyle w:val="Standard"/>
        <w:numPr>
          <w:ilvl w:val="0"/>
          <w:numId w:val="8"/>
        </w:numPr>
        <w:spacing w:before="180" w:after="180" w:line="320" w:lineRule="exact"/>
      </w:pPr>
      <w:r>
        <w:rPr>
          <w:rFonts w:eastAsia="標楷體"/>
          <w:b/>
          <w:color w:val="000000"/>
          <w:sz w:val="32"/>
          <w:szCs w:val="32"/>
        </w:rPr>
        <w:t>年度績效指標</w:t>
      </w:r>
    </w:p>
    <w:tbl>
      <w:tblPr>
        <w:tblW w:w="10537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4010"/>
        <w:gridCol w:w="3692"/>
      </w:tblGrid>
      <w:tr w:rsidR="00B3671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tabs>
                <w:tab w:val="left" w:pos="4320"/>
                <w:tab w:val="left" w:pos="7380"/>
              </w:tabs>
              <w:spacing w:line="360" w:lineRule="exact"/>
              <w:jc w:val="center"/>
              <w:rPr>
                <w:rFonts w:ascii="Calibri" w:eastAsia="標楷體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b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tabs>
                <w:tab w:val="left" w:pos="4320"/>
                <w:tab w:val="left" w:pos="7380"/>
              </w:tabs>
              <w:spacing w:line="360" w:lineRule="exact"/>
              <w:jc w:val="center"/>
              <w:rPr>
                <w:rFonts w:ascii="Calibri" w:eastAsia="標楷體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b/>
                <w:color w:val="000000"/>
                <w:sz w:val="32"/>
                <w:szCs w:val="32"/>
              </w:rPr>
              <w:t>績效指標項目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tabs>
                <w:tab w:val="left" w:pos="4292"/>
                <w:tab w:val="left" w:pos="7352"/>
              </w:tabs>
              <w:spacing w:line="360" w:lineRule="exact"/>
              <w:ind w:left="-28"/>
              <w:jc w:val="center"/>
              <w:rPr>
                <w:rFonts w:ascii="Calibri" w:eastAsia="標楷體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b/>
                <w:color w:val="000000"/>
                <w:sz w:val="32"/>
                <w:szCs w:val="32"/>
              </w:rPr>
              <w:t>預定</w:t>
            </w:r>
          </w:p>
          <w:p w:rsidR="00B36711" w:rsidRDefault="007B440A">
            <w:pPr>
              <w:pStyle w:val="Standard"/>
              <w:tabs>
                <w:tab w:val="left" w:pos="4320"/>
                <w:tab w:val="left" w:pos="7380"/>
              </w:tabs>
              <w:spacing w:line="360" w:lineRule="exact"/>
              <w:jc w:val="center"/>
              <w:rPr>
                <w:rFonts w:ascii="Calibri" w:eastAsia="標楷體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b/>
                <w:color w:val="000000"/>
                <w:sz w:val="32"/>
                <w:szCs w:val="32"/>
              </w:rPr>
              <w:t>目標值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tabs>
                <w:tab w:val="left" w:pos="4320"/>
                <w:tab w:val="left" w:pos="7380"/>
              </w:tabs>
              <w:spacing w:line="360" w:lineRule="exact"/>
              <w:jc w:val="center"/>
              <w:rPr>
                <w:rFonts w:ascii="Calibri" w:eastAsia="標楷體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b/>
                <w:color w:val="000000"/>
                <w:sz w:val="32"/>
                <w:szCs w:val="32"/>
              </w:rPr>
              <w:t>說明</w:t>
            </w: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研發成果應用於解決農業現場問題之實際效益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期刊論文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國內：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篇</w:t>
            </w:r>
          </w:p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國外：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篇</w:t>
            </w:r>
          </w:p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其他文字說明：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技術報告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人才培育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7B440A">
            <w:pPr>
              <w:pStyle w:val="Standard"/>
              <w:snapToGrid w:val="0"/>
              <w:spacing w:line="360" w:lineRule="exac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</w:p>
          <w:p w:rsidR="00B36711" w:rsidRDefault="007B440A">
            <w:pPr>
              <w:pStyle w:val="Standard"/>
              <w:snapToGrid w:val="0"/>
              <w:spacing w:line="360" w:lineRule="exac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</w:p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博士後研究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</w:p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其他說明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研究團隊養成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ind w:left="210" w:hanging="21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與學界或產業團體合作研究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ind w:left="210" w:hanging="21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促成產學合作案例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如合作意向書等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ind w:left="210" w:hanging="21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專利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國內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件</w:t>
            </w:r>
          </w:p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國外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7B440A">
            <w:pPr>
              <w:pStyle w:val="Standard"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提出申請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件，獲得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件</w:t>
            </w: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技術移轉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預計技轉授權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項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技術服務金額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千元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ind w:left="210" w:hanging="21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開發農業科技雛型產品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ind w:left="210" w:hanging="21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與業者共同建置智慧農業示範場域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ind w:left="210" w:hanging="21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36711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napToGrid w:val="0"/>
              <w:spacing w:line="360" w:lineRule="exact"/>
              <w:ind w:left="210" w:hanging="21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711" w:rsidRDefault="007B44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開發設施用之智慧管理或服務系統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ind w:left="210" w:hanging="21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711" w:rsidRDefault="00B36711">
            <w:pPr>
              <w:pStyle w:val="Standard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</w:tbl>
    <w:p w:rsidR="00B36711" w:rsidRDefault="00B36711">
      <w:pPr>
        <w:pStyle w:val="Standard"/>
        <w:spacing w:line="400" w:lineRule="exact"/>
        <w:ind w:left="-178" w:right="-161" w:hanging="2"/>
        <w:rPr>
          <w:rFonts w:eastAsia="標楷體"/>
          <w:u w:val="single"/>
        </w:rPr>
      </w:pPr>
    </w:p>
    <w:p w:rsidR="00B36711" w:rsidRDefault="00B36711">
      <w:pPr>
        <w:pStyle w:val="Standard"/>
        <w:spacing w:line="400" w:lineRule="exact"/>
        <w:ind w:left="-178" w:right="-161" w:hanging="2"/>
        <w:rPr>
          <w:rFonts w:eastAsia="標楷體"/>
          <w:u w:val="single"/>
        </w:rPr>
      </w:pPr>
    </w:p>
    <w:p w:rsidR="00B36711" w:rsidRDefault="007B440A">
      <w:pPr>
        <w:pStyle w:val="Standard"/>
        <w:spacing w:line="400" w:lineRule="exact"/>
        <w:ind w:left="-178" w:right="-161" w:hanging="2"/>
      </w:pPr>
      <w:r>
        <w:rPr>
          <w:rFonts w:eastAsia="標楷體"/>
          <w:u w:val="single"/>
        </w:rPr>
        <w:lastRenderedPageBreak/>
        <w:t>表</w:t>
      </w:r>
      <w:r>
        <w:rPr>
          <w:rFonts w:eastAsia="標楷體"/>
          <w:u w:val="single"/>
        </w:rPr>
        <w:t>CM04</w:t>
      </w:r>
      <w:r>
        <w:rPr>
          <w:rFonts w:eastAsia="標楷體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標楷體"/>
        </w:rPr>
        <w:t xml:space="preserve"> </w:t>
      </w:r>
      <w:r>
        <w:rPr>
          <w:rFonts w:eastAsia="標楷體"/>
        </w:rPr>
        <w:t>共</w:t>
      </w:r>
      <w:r>
        <w:rPr>
          <w:rFonts w:eastAsia="Times New Roman"/>
        </w:rPr>
        <w:t xml:space="preserve">   </w:t>
      </w:r>
      <w:r>
        <w:rPr>
          <w:rFonts w:eastAsia="標楷體"/>
        </w:rPr>
        <w:t>頁</w:t>
      </w:r>
      <w:r>
        <w:rPr>
          <w:rFonts w:eastAsia="Times New Roman"/>
        </w:rPr>
        <w:t xml:space="preserve">  </w:t>
      </w:r>
      <w:r>
        <w:rPr>
          <w:rFonts w:eastAsia="標楷體"/>
        </w:rPr>
        <w:t>第</w:t>
      </w:r>
      <w:r>
        <w:rPr>
          <w:rFonts w:eastAsia="Times New Roman"/>
        </w:rPr>
        <w:t xml:space="preserve">   </w:t>
      </w:r>
      <w:r>
        <w:rPr>
          <w:rFonts w:eastAsia="標楷體"/>
        </w:rPr>
        <w:t>頁</w:t>
      </w:r>
    </w:p>
    <w:sectPr w:rsidR="00B36711">
      <w:pgSz w:w="11906" w:h="16838"/>
      <w:pgMar w:top="680" w:right="680" w:bottom="680" w:left="68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0A" w:rsidRDefault="007B440A">
      <w:pPr>
        <w:rPr>
          <w:rFonts w:hint="eastAsia"/>
        </w:rPr>
      </w:pPr>
      <w:r>
        <w:separator/>
      </w:r>
    </w:p>
  </w:endnote>
  <w:endnote w:type="continuationSeparator" w:id="0">
    <w:p w:rsidR="007B440A" w:rsidRDefault="007B44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華康新篆體(P)">
    <w:charset w:val="88"/>
    <w:family w:val="script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, 'Times New Roman'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0A" w:rsidRDefault="007B44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B440A" w:rsidRDefault="007B44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D22"/>
    <w:multiLevelType w:val="multilevel"/>
    <w:tmpl w:val="0FBA9CB4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BB6D29"/>
    <w:multiLevelType w:val="multilevel"/>
    <w:tmpl w:val="0B32EFDE"/>
    <w:styleLink w:val="List1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3D506E67"/>
    <w:multiLevelType w:val="multilevel"/>
    <w:tmpl w:val="6BE0F488"/>
    <w:styleLink w:val="WW8Num2"/>
    <w:lvl w:ilvl="0">
      <w:start w:val="1"/>
      <w:numFmt w:val="japaneseCounting"/>
      <w:lvlText w:val="%1.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1.%2."/>
      <w:lvlJc w:val="left"/>
      <w:rPr>
        <w:rFonts w:eastAsia="標楷體"/>
        <w:color w:val="00000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65C73B7"/>
    <w:multiLevelType w:val="multilevel"/>
    <w:tmpl w:val="11C89698"/>
    <w:styleLink w:val="WW8Num3"/>
    <w:lvl w:ilvl="0">
      <w:start w:val="6"/>
      <w:numFmt w:val="japaneseCounting"/>
      <w:lvlText w:val="%1."/>
      <w:lvlJc w:val="left"/>
      <w:rPr>
        <w:rFonts w:eastAsia="標楷體"/>
        <w:b/>
        <w:color w:val="000000"/>
        <w:sz w:val="32"/>
        <w:szCs w:val="32"/>
      </w:rPr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147330F"/>
    <w:multiLevelType w:val="multilevel"/>
    <w:tmpl w:val="2E4456CE"/>
    <w:styleLink w:val="WW8Num1"/>
    <w:lvl w:ilvl="0">
      <w:numFmt w:val="bullet"/>
      <w:pStyle w:val="a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8EA6980"/>
    <w:multiLevelType w:val="multilevel"/>
    <w:tmpl w:val="4AD41518"/>
    <w:styleLink w:val="WW8Num4"/>
    <w:lvl w:ilvl="0">
      <w:start w:val="1"/>
      <w:numFmt w:val="japaneseCounting"/>
      <w:lvlText w:val="%1."/>
      <w:lvlJc w:val="left"/>
      <w:rPr>
        <w:rFonts w:ascii="標楷體" w:eastAsia="標楷體" w:hAnsi="標楷體" w:cs="@華康新篆體(P)"/>
        <w:color w:val="000000"/>
        <w:szCs w:val="22"/>
      </w:rPr>
    </w:lvl>
    <w:lvl w:ilvl="1">
      <w:start w:val="1"/>
      <w:numFmt w:val="ideographTradition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</w:num>
  <w:num w:numId="8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6711"/>
    <w:rsid w:val="005D7762"/>
    <w:rsid w:val="007B440A"/>
    <w:rsid w:val="00B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clear" w:color="auto" w:fill="D8D8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240" w:lineRule="exact"/>
    </w:pPr>
    <w:rPr>
      <w:rFonts w:ascii="標楷體" w:eastAsia="標楷體" w:hAnsi="標楷體" w:cs="標楷體"/>
      <w:color w:val="333333"/>
      <w:szCs w:val="13"/>
    </w:r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next w:val="Standard"/>
    <w:pPr>
      <w:spacing w:before="120" w:after="120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6">
    <w:name w:val="annotation text"/>
    <w:basedOn w:val="Standard"/>
    <w:pPr>
      <w:spacing w:line="360" w:lineRule="atLeast"/>
    </w:pPr>
    <w:rPr>
      <w:kern w:val="0"/>
      <w:szCs w:val="20"/>
    </w:rPr>
  </w:style>
  <w:style w:type="paragraph" w:styleId="a">
    <w:name w:val="List Bullet"/>
    <w:basedOn w:val="Standard"/>
    <w:pPr>
      <w:numPr>
        <w:numId w:val="3"/>
      </w:numPr>
    </w:pPr>
  </w:style>
  <w:style w:type="paragraph" w:customStyle="1" w:styleId="Textbodyindent">
    <w:name w:val="Text body indent"/>
    <w:basedOn w:val="Standard"/>
    <w:pPr>
      <w:spacing w:after="120" w:line="360" w:lineRule="exact"/>
      <w:ind w:left="840" w:hanging="840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Standard"/>
    <w:pPr>
      <w:ind w:left="360"/>
      <w:jc w:val="both"/>
    </w:pPr>
  </w:style>
  <w:style w:type="paragraph" w:styleId="3">
    <w:name w:val="Body Text Indent 3"/>
    <w:basedOn w:val="Standard"/>
    <w:pPr>
      <w:spacing w:line="400" w:lineRule="exact"/>
      <w:ind w:left="912" w:hanging="672"/>
      <w:jc w:val="both"/>
    </w:pPr>
    <w:rPr>
      <w:rFonts w:eastAsia="標楷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color w:val="000000"/>
      <w:kern w:val="0"/>
    </w:rPr>
  </w:style>
  <w:style w:type="paragraph" w:styleId="a9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20">
    <w:name w:val="2."/>
    <w:basedOn w:val="Standard"/>
    <w:pPr>
      <w:snapToGrid w:val="0"/>
      <w:ind w:left="-2" w:firstLine="1120"/>
      <w:jc w:val="both"/>
    </w:pPr>
    <w:rPr>
      <w:rFonts w:ascii="標楷體" w:eastAsia="標楷體" w:hAnsi="標楷體" w:cs="標楷體"/>
      <w:color w:val="000000"/>
      <w:sz w:val="28"/>
      <w:szCs w:val="30"/>
    </w:rPr>
  </w:style>
  <w:style w:type="paragraph" w:styleId="aa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eastAsia="標楷體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b/>
      <w:color w:val="000000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@華康新篆體(P)"/>
      <w:color w:val="000000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ub20">
    <w:name w:val="sub20"/>
    <w:basedOn w:val="a1"/>
  </w:style>
  <w:style w:type="character" w:customStyle="1" w:styleId="sub15h1">
    <w:name w:val="sub15h1"/>
    <w:rPr>
      <w:rFonts w:ascii="sө, 'Times New Roman'" w:hAnsi="sө, 'Times New Roman'" w:cs="sө, 'Times New Roman'"/>
      <w:b/>
      <w:bCs/>
      <w:strike w:val="0"/>
      <w:dstrike w:val="0"/>
      <w:color w:val="CC3333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b">
    <w:name w:val="註解文字 字元"/>
    <w:rPr>
      <w:sz w:val="24"/>
    </w:rPr>
  </w:style>
  <w:style w:type="character" w:customStyle="1" w:styleId="ac">
    <w:name w:val="頁首 字元"/>
  </w:style>
  <w:style w:type="character" w:customStyle="1" w:styleId="NumberingSymbols">
    <w:name w:val="Numbering Symbols"/>
  </w:style>
  <w:style w:type="numbering" w:customStyle="1" w:styleId="Numbering123">
    <w:name w:val="Numbering 123"/>
    <w:basedOn w:val="a3"/>
    <w:pPr>
      <w:numPr>
        <w:numId w:val="1"/>
      </w:numPr>
    </w:pPr>
  </w:style>
  <w:style w:type="numbering" w:customStyle="1" w:styleId="List1">
    <w:name w:val="List 1"/>
    <w:basedOn w:val="a3"/>
    <w:pPr>
      <w:numPr>
        <w:numId w:val="2"/>
      </w:numPr>
    </w:pPr>
  </w:style>
  <w:style w:type="numbering" w:customStyle="1" w:styleId="WW8Num1">
    <w:name w:val="WW8Num1"/>
    <w:basedOn w:val="a3"/>
    <w:pPr>
      <w:numPr>
        <w:numId w:val="3"/>
      </w:numPr>
    </w:pPr>
  </w:style>
  <w:style w:type="numbering" w:customStyle="1" w:styleId="WW8Num2">
    <w:name w:val="WW8Num2"/>
    <w:basedOn w:val="a3"/>
    <w:pPr>
      <w:numPr>
        <w:numId w:val="4"/>
      </w:numPr>
    </w:pPr>
  </w:style>
  <w:style w:type="numbering" w:customStyle="1" w:styleId="WW8Num3">
    <w:name w:val="WW8Num3"/>
    <w:basedOn w:val="a3"/>
    <w:pPr>
      <w:numPr>
        <w:numId w:val="5"/>
      </w:numPr>
    </w:pPr>
  </w:style>
  <w:style w:type="numbering" w:customStyle="1" w:styleId="WW8Num4">
    <w:name w:val="WW8Num4"/>
    <w:basedOn w:val="a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clear" w:color="auto" w:fill="D8D8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240" w:lineRule="exact"/>
    </w:pPr>
    <w:rPr>
      <w:rFonts w:ascii="標楷體" w:eastAsia="標楷體" w:hAnsi="標楷體" w:cs="標楷體"/>
      <w:color w:val="333333"/>
      <w:szCs w:val="13"/>
    </w:r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next w:val="Standard"/>
    <w:pPr>
      <w:spacing w:before="120" w:after="120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6">
    <w:name w:val="annotation text"/>
    <w:basedOn w:val="Standard"/>
    <w:pPr>
      <w:spacing w:line="360" w:lineRule="atLeast"/>
    </w:pPr>
    <w:rPr>
      <w:kern w:val="0"/>
      <w:szCs w:val="20"/>
    </w:rPr>
  </w:style>
  <w:style w:type="paragraph" w:styleId="a">
    <w:name w:val="List Bullet"/>
    <w:basedOn w:val="Standard"/>
    <w:pPr>
      <w:numPr>
        <w:numId w:val="3"/>
      </w:numPr>
    </w:pPr>
  </w:style>
  <w:style w:type="paragraph" w:customStyle="1" w:styleId="Textbodyindent">
    <w:name w:val="Text body indent"/>
    <w:basedOn w:val="Standard"/>
    <w:pPr>
      <w:spacing w:after="120" w:line="360" w:lineRule="exact"/>
      <w:ind w:left="840" w:hanging="840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Standard"/>
    <w:pPr>
      <w:ind w:left="360"/>
      <w:jc w:val="both"/>
    </w:pPr>
  </w:style>
  <w:style w:type="paragraph" w:styleId="3">
    <w:name w:val="Body Text Indent 3"/>
    <w:basedOn w:val="Standard"/>
    <w:pPr>
      <w:spacing w:line="400" w:lineRule="exact"/>
      <w:ind w:left="912" w:hanging="672"/>
      <w:jc w:val="both"/>
    </w:pPr>
    <w:rPr>
      <w:rFonts w:eastAsia="標楷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color w:val="000000"/>
      <w:kern w:val="0"/>
    </w:rPr>
  </w:style>
  <w:style w:type="paragraph" w:styleId="a9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20">
    <w:name w:val="2."/>
    <w:basedOn w:val="Standard"/>
    <w:pPr>
      <w:snapToGrid w:val="0"/>
      <w:ind w:left="-2" w:firstLine="1120"/>
      <w:jc w:val="both"/>
    </w:pPr>
    <w:rPr>
      <w:rFonts w:ascii="標楷體" w:eastAsia="標楷體" w:hAnsi="標楷體" w:cs="標楷體"/>
      <w:color w:val="000000"/>
      <w:sz w:val="28"/>
      <w:szCs w:val="30"/>
    </w:rPr>
  </w:style>
  <w:style w:type="paragraph" w:styleId="aa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eastAsia="標楷體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b/>
      <w:color w:val="000000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@華康新篆體(P)"/>
      <w:color w:val="000000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ub20">
    <w:name w:val="sub20"/>
    <w:basedOn w:val="a1"/>
  </w:style>
  <w:style w:type="character" w:customStyle="1" w:styleId="sub15h1">
    <w:name w:val="sub15h1"/>
    <w:rPr>
      <w:rFonts w:ascii="sө, 'Times New Roman'" w:hAnsi="sө, 'Times New Roman'" w:cs="sө, 'Times New Roman'"/>
      <w:b/>
      <w:bCs/>
      <w:strike w:val="0"/>
      <w:dstrike w:val="0"/>
      <w:color w:val="CC3333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b">
    <w:name w:val="註解文字 字元"/>
    <w:rPr>
      <w:sz w:val="24"/>
    </w:rPr>
  </w:style>
  <w:style w:type="character" w:customStyle="1" w:styleId="ac">
    <w:name w:val="頁首 字元"/>
  </w:style>
  <w:style w:type="character" w:customStyle="1" w:styleId="NumberingSymbols">
    <w:name w:val="Numbering Symbols"/>
  </w:style>
  <w:style w:type="numbering" w:customStyle="1" w:styleId="Numbering123">
    <w:name w:val="Numbering 123"/>
    <w:basedOn w:val="a3"/>
    <w:pPr>
      <w:numPr>
        <w:numId w:val="1"/>
      </w:numPr>
    </w:pPr>
  </w:style>
  <w:style w:type="numbering" w:customStyle="1" w:styleId="List1">
    <w:name w:val="List 1"/>
    <w:basedOn w:val="a3"/>
    <w:pPr>
      <w:numPr>
        <w:numId w:val="2"/>
      </w:numPr>
    </w:pPr>
  </w:style>
  <w:style w:type="numbering" w:customStyle="1" w:styleId="WW8Num1">
    <w:name w:val="WW8Num1"/>
    <w:basedOn w:val="a3"/>
    <w:pPr>
      <w:numPr>
        <w:numId w:val="3"/>
      </w:numPr>
    </w:pPr>
  </w:style>
  <w:style w:type="numbering" w:customStyle="1" w:styleId="WW8Num2">
    <w:name w:val="WW8Num2"/>
    <w:basedOn w:val="a3"/>
    <w:pPr>
      <w:numPr>
        <w:numId w:val="4"/>
      </w:numPr>
    </w:pPr>
  </w:style>
  <w:style w:type="numbering" w:customStyle="1" w:styleId="WW8Num3">
    <w:name w:val="WW8Num3"/>
    <w:basedOn w:val="a3"/>
    <w:pPr>
      <w:numPr>
        <w:numId w:val="5"/>
      </w:numPr>
    </w:pPr>
  </w:style>
  <w:style w:type="numbering" w:customStyle="1" w:styleId="WW8Num4">
    <w:name w:val="WW8Num4"/>
    <w:basedOn w:val="a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tcu_user</cp:lastModifiedBy>
  <cp:revision>2</cp:revision>
  <cp:lastPrinted>2020-12-11T15:05:00Z</cp:lastPrinted>
  <dcterms:created xsi:type="dcterms:W3CDTF">2020-12-29T00:19:00Z</dcterms:created>
  <dcterms:modified xsi:type="dcterms:W3CDTF">2020-12-29T00:19:00Z</dcterms:modified>
</cp:coreProperties>
</file>