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EF" w:rsidRPr="00046B5E" w:rsidRDefault="00D21811" w:rsidP="00046B5E">
      <w:pPr>
        <w:jc w:val="center"/>
        <w:rPr>
          <w:sz w:val="28"/>
          <w:szCs w:val="28"/>
        </w:rPr>
      </w:pPr>
      <w:r w:rsidRPr="00046B5E">
        <w:rPr>
          <w:rFonts w:hint="eastAsia"/>
          <w:sz w:val="28"/>
          <w:szCs w:val="28"/>
        </w:rPr>
        <w:t>Yes</w:t>
      </w:r>
      <w:r w:rsidRPr="00046B5E">
        <w:rPr>
          <w:rFonts w:hint="eastAsia"/>
          <w:sz w:val="28"/>
          <w:szCs w:val="28"/>
        </w:rPr>
        <w:t>就業力組合量表運用工作坊</w:t>
      </w:r>
    </w:p>
    <w:p w:rsidR="000642BF" w:rsidRDefault="000642BF"/>
    <w:p w:rsidR="000642BF" w:rsidRDefault="000642BF">
      <w:r w:rsidRPr="000642BF">
        <w:rPr>
          <w:rFonts w:hint="eastAsia"/>
        </w:rPr>
        <w:t>本工作坊透過「</w:t>
      </w:r>
      <w:r w:rsidRPr="000642BF">
        <w:rPr>
          <w:rFonts w:hint="eastAsia"/>
        </w:rPr>
        <w:t>YES</w:t>
      </w:r>
      <w:r w:rsidRPr="000642BF">
        <w:rPr>
          <w:rFonts w:hint="eastAsia"/>
        </w:rPr>
        <w:t>就業力組合量表」的實際演練，讓導師們</w:t>
      </w:r>
      <w:proofErr w:type="gramStart"/>
      <w:r w:rsidRPr="000642BF">
        <w:rPr>
          <w:rFonts w:hint="eastAsia"/>
        </w:rPr>
        <w:t>了解測評工具</w:t>
      </w:r>
      <w:proofErr w:type="gramEnd"/>
      <w:r w:rsidRPr="000642BF">
        <w:rPr>
          <w:rFonts w:hint="eastAsia"/>
        </w:rPr>
        <w:t>的概念與運用方式，藉</w:t>
      </w:r>
      <w:proofErr w:type="gramStart"/>
      <w:r w:rsidRPr="000642BF">
        <w:rPr>
          <w:rFonts w:hint="eastAsia"/>
        </w:rPr>
        <w:t>由測評</w:t>
      </w:r>
      <w:proofErr w:type="gramEnd"/>
      <w:r w:rsidRPr="000642BF">
        <w:rPr>
          <w:rFonts w:hint="eastAsia"/>
        </w:rPr>
        <w:t>工具進行自我探索，了解學生在生涯準備上所面臨的問題與困境，並學習如何引導學生進行職</w:t>
      </w:r>
      <w:proofErr w:type="gramStart"/>
      <w:r w:rsidRPr="000642BF">
        <w:rPr>
          <w:rFonts w:hint="eastAsia"/>
        </w:rPr>
        <w:t>涯</w:t>
      </w:r>
      <w:proofErr w:type="gramEnd"/>
      <w:r w:rsidRPr="000642BF">
        <w:rPr>
          <w:rFonts w:hint="eastAsia"/>
        </w:rPr>
        <w:t>規劃思考，讓導師除了在專業知識與技能的教導外，也擁有陪伴學生完整建立生涯規劃的能力。</w:t>
      </w:r>
    </w:p>
    <w:p w:rsidR="000642BF" w:rsidRDefault="000642BF"/>
    <w:p w:rsidR="000642BF" w:rsidRDefault="000642BF" w:rsidP="000642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0642BF" w:rsidRDefault="000642BF" w:rsidP="000642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辦理時間：</w:t>
      </w:r>
      <w:r>
        <w:rPr>
          <w:rFonts w:hint="eastAsia"/>
        </w:rPr>
        <w:t>12:00-15:30</w:t>
      </w:r>
    </w:p>
    <w:p w:rsidR="000642BF" w:rsidRDefault="000642BF" w:rsidP="000642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辦理主題：啟動生涯準備：</w:t>
      </w:r>
      <w:proofErr w:type="gramStart"/>
      <w:r>
        <w:rPr>
          <w:rFonts w:hint="eastAsia"/>
        </w:rPr>
        <w:t>測評工具</w:t>
      </w:r>
      <w:proofErr w:type="gramEnd"/>
      <w:r>
        <w:rPr>
          <w:rFonts w:hint="eastAsia"/>
        </w:rPr>
        <w:t>運用工作坊</w:t>
      </w:r>
      <w:r>
        <w:rPr>
          <w:rFonts w:hint="eastAsia"/>
        </w:rPr>
        <w:t>-</w:t>
      </w:r>
      <w:r>
        <w:rPr>
          <w:rFonts w:hint="eastAsia"/>
        </w:rPr>
        <w:t>以</w:t>
      </w:r>
      <w:r>
        <w:rPr>
          <w:rFonts w:hint="eastAsia"/>
        </w:rPr>
        <w:t>Yes</w:t>
      </w:r>
      <w:r>
        <w:rPr>
          <w:rFonts w:hint="eastAsia"/>
        </w:rPr>
        <w:t>就業力組合量表為例</w:t>
      </w:r>
      <w:r>
        <w:rPr>
          <w:rFonts w:hint="eastAsia"/>
        </w:rPr>
        <w:t>-</w:t>
      </w:r>
    </w:p>
    <w:p w:rsidR="000642BF" w:rsidRDefault="000642BF" w:rsidP="000642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辦理地點：</w:t>
      </w:r>
      <w:r w:rsidR="00046B5E">
        <w:rPr>
          <w:rFonts w:hint="eastAsia"/>
        </w:rPr>
        <w:t>第一教學研討室</w:t>
      </w:r>
    </w:p>
    <w:p w:rsidR="000642BF" w:rsidRDefault="000642BF" w:rsidP="000642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參與對象與人數：校內負責職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輔導、諮商輔導或對其有興趣之教師，約</w:t>
      </w:r>
      <w:r>
        <w:rPr>
          <w:rFonts w:hint="eastAsia"/>
        </w:rPr>
        <w:t>30-40</w:t>
      </w:r>
      <w:r>
        <w:rPr>
          <w:rFonts w:hint="eastAsia"/>
        </w:rPr>
        <w:t>位</w:t>
      </w:r>
    </w:p>
    <w:p w:rsidR="00046B5E" w:rsidRPr="00046B5E" w:rsidRDefault="00046B5E" w:rsidP="00046B5E">
      <w:pPr>
        <w:spacing w:line="360" w:lineRule="auto"/>
        <w:outlineLvl w:val="1"/>
        <w:rPr>
          <w:b/>
        </w:rPr>
      </w:pPr>
      <w:r w:rsidRPr="00046B5E">
        <w:rPr>
          <w:rFonts w:hint="eastAsia"/>
          <w:b/>
        </w:rPr>
        <w:t>工作坊流程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6418"/>
      </w:tblGrid>
      <w:tr w:rsidR="00046B5E" w:rsidRPr="00B65AED" w:rsidTr="00B8314B">
        <w:trPr>
          <w:trHeight w:val="625"/>
          <w:jc w:val="center"/>
        </w:trPr>
        <w:tc>
          <w:tcPr>
            <w:tcW w:w="1941" w:type="dxa"/>
            <w:shd w:val="clear" w:color="auto" w:fill="FDE9D9" w:themeFill="accent6" w:themeFillTint="33"/>
          </w:tcPr>
          <w:p w:rsidR="00046B5E" w:rsidRPr="00B65AED" w:rsidRDefault="00046B5E" w:rsidP="00B8314B">
            <w:pPr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 w:rsidRPr="00B65AED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046B5E" w:rsidRPr="00B65AED" w:rsidRDefault="00046B5E" w:rsidP="00B8314B">
            <w:pPr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 w:rsidRPr="00B65AED">
              <w:rPr>
                <w:rFonts w:ascii="Times New Roman" w:eastAsia="標楷體" w:hAnsi="Times New Roman" w:hint="eastAsia"/>
              </w:rPr>
              <w:t>內容說明</w:t>
            </w:r>
          </w:p>
        </w:tc>
      </w:tr>
      <w:tr w:rsidR="00046B5E" w:rsidRPr="00B65AED" w:rsidTr="00B8314B">
        <w:trPr>
          <w:trHeight w:val="625"/>
          <w:jc w:val="center"/>
        </w:trPr>
        <w:tc>
          <w:tcPr>
            <w:tcW w:w="1941" w:type="dxa"/>
            <w:shd w:val="clear" w:color="auto" w:fill="auto"/>
          </w:tcPr>
          <w:p w:rsidR="00046B5E" w:rsidRPr="00B65AED" w:rsidRDefault="00046B5E" w:rsidP="00B8314B">
            <w:pPr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 w:hint="eastAsia"/>
              </w:rPr>
              <w:t>12:00-12:20</w:t>
            </w:r>
          </w:p>
        </w:tc>
        <w:tc>
          <w:tcPr>
            <w:tcW w:w="6418" w:type="dxa"/>
            <w:shd w:val="clear" w:color="auto" w:fill="auto"/>
          </w:tcPr>
          <w:p w:rsidR="00046B5E" w:rsidRPr="00B65AED" w:rsidRDefault="00046B5E" w:rsidP="00B8314B">
            <w:pPr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報到、用餐</w:t>
            </w:r>
          </w:p>
        </w:tc>
      </w:tr>
      <w:tr w:rsidR="00046B5E" w:rsidRPr="00B65AED" w:rsidTr="00B8314B">
        <w:trPr>
          <w:trHeight w:val="737"/>
          <w:jc w:val="center"/>
        </w:trPr>
        <w:tc>
          <w:tcPr>
            <w:tcW w:w="1941" w:type="dxa"/>
            <w:vAlign w:val="center"/>
          </w:tcPr>
          <w:p w:rsidR="00046B5E" w:rsidRPr="00B65AED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12:20-13:50</w:t>
            </w:r>
          </w:p>
        </w:tc>
        <w:tc>
          <w:tcPr>
            <w:tcW w:w="6418" w:type="dxa"/>
            <w:vAlign w:val="center"/>
          </w:tcPr>
          <w:p w:rsidR="00046B5E" w:rsidRDefault="00046B5E" w:rsidP="00B8314B">
            <w:pPr>
              <w:pStyle w:val="-12"/>
              <w:rPr>
                <w:rFonts w:ascii="Times New Roman" w:hAnsi="Times New Roman"/>
              </w:rPr>
            </w:pPr>
            <w:r w:rsidRPr="00F04D7D">
              <w:rPr>
                <w:rFonts w:ascii="Times New Roman" w:hAnsi="Times New Roman" w:hint="eastAsia"/>
              </w:rPr>
              <w:t>認識</w:t>
            </w:r>
            <w:r w:rsidRPr="00F04D7D">
              <w:rPr>
                <w:rFonts w:ascii="Times New Roman" w:hAnsi="Times New Roman" w:hint="eastAsia"/>
              </w:rPr>
              <w:t>Yes</w:t>
            </w:r>
            <w:r w:rsidRPr="00F04D7D">
              <w:rPr>
                <w:rFonts w:ascii="Times New Roman" w:hAnsi="Times New Roman" w:hint="eastAsia"/>
              </w:rPr>
              <w:t>就業力</w:t>
            </w:r>
            <w:r>
              <w:rPr>
                <w:rFonts w:ascii="Times New Roman" w:hAnsi="Times New Roman" w:hint="eastAsia"/>
              </w:rPr>
              <w:t>組合</w:t>
            </w:r>
            <w:r w:rsidRPr="00F04D7D">
              <w:rPr>
                <w:rFonts w:ascii="Times New Roman" w:hAnsi="Times New Roman" w:hint="eastAsia"/>
              </w:rPr>
              <w:t>量表</w:t>
            </w:r>
          </w:p>
          <w:p w:rsidR="00046B5E" w:rsidRPr="00B65AED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Pr="008F2513">
              <w:rPr>
                <w:rFonts w:hAnsi="Calibri" w:cs="標楷體" w:hint="eastAsia"/>
                <w:color w:val="000000"/>
                <w:kern w:val="0"/>
                <w:sz w:val="23"/>
                <w:szCs w:val="23"/>
              </w:rPr>
              <w:t>三個分量</w:t>
            </w:r>
            <w:r>
              <w:rPr>
                <w:rFonts w:hAnsi="Calibri" w:cs="標楷體" w:hint="eastAsia"/>
                <w:color w:val="000000"/>
                <w:kern w:val="0"/>
                <w:sz w:val="23"/>
                <w:szCs w:val="23"/>
              </w:rPr>
              <w:t>表介紹</w:t>
            </w:r>
            <w:r w:rsidRPr="008F2513">
              <w:rPr>
                <w:rFonts w:hAnsi="Calibri" w:cs="標楷體" w:hint="eastAsia"/>
                <w:color w:val="000000"/>
                <w:kern w:val="0"/>
                <w:sz w:val="23"/>
                <w:szCs w:val="23"/>
              </w:rPr>
              <w:t>說明</w:t>
            </w:r>
            <w:r>
              <w:rPr>
                <w:rFonts w:hAnsi="Calibri" w:cs="標楷體" w:hint="eastAsia"/>
                <w:color w:val="000000"/>
                <w:kern w:val="0"/>
                <w:sz w:val="23"/>
                <w:szCs w:val="23"/>
              </w:rPr>
              <w:t>/系統操作說明)</w:t>
            </w:r>
          </w:p>
        </w:tc>
      </w:tr>
      <w:tr w:rsidR="00046B5E" w:rsidRPr="00B65AED" w:rsidTr="00B8314B">
        <w:trPr>
          <w:trHeight w:val="737"/>
          <w:jc w:val="center"/>
        </w:trPr>
        <w:tc>
          <w:tcPr>
            <w:tcW w:w="1941" w:type="dxa"/>
            <w:vAlign w:val="center"/>
          </w:tcPr>
          <w:p w:rsidR="00046B5E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13:50-14:00</w:t>
            </w:r>
          </w:p>
        </w:tc>
        <w:tc>
          <w:tcPr>
            <w:tcW w:w="6418" w:type="dxa"/>
            <w:vAlign w:val="center"/>
          </w:tcPr>
          <w:p w:rsidR="00046B5E" w:rsidRPr="00B65AED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休息</w:t>
            </w:r>
          </w:p>
        </w:tc>
      </w:tr>
      <w:tr w:rsidR="00046B5E" w:rsidRPr="00B65AED" w:rsidTr="00B8314B">
        <w:trPr>
          <w:trHeight w:val="737"/>
          <w:jc w:val="center"/>
        </w:trPr>
        <w:tc>
          <w:tcPr>
            <w:tcW w:w="1941" w:type="dxa"/>
            <w:vAlign w:val="center"/>
          </w:tcPr>
          <w:p w:rsidR="00046B5E" w:rsidRPr="00B65AED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14:00-15:30</w:t>
            </w:r>
          </w:p>
        </w:tc>
        <w:tc>
          <w:tcPr>
            <w:tcW w:w="6418" w:type="dxa"/>
            <w:vAlign w:val="center"/>
          </w:tcPr>
          <w:p w:rsidR="00046B5E" w:rsidRDefault="00046B5E" w:rsidP="00B8314B">
            <w:pPr>
              <w:pStyle w:val="-12"/>
              <w:rPr>
                <w:rFonts w:ascii="Times New Roman" w:hAnsi="Times New Roman"/>
              </w:rPr>
            </w:pPr>
            <w:r w:rsidRPr="00F04D7D">
              <w:rPr>
                <w:rFonts w:ascii="Times New Roman" w:hAnsi="Times New Roman" w:hint="eastAsia"/>
              </w:rPr>
              <w:t>量表解讀與實務演練</w:t>
            </w:r>
          </w:p>
          <w:p w:rsidR="00046B5E" w:rsidRPr="00B65AED" w:rsidRDefault="00046B5E" w:rsidP="00B8314B">
            <w:pPr>
              <w:pStyle w:val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cs="Arial" w:hint="eastAsia"/>
                <w:color w:val="000000"/>
              </w:rPr>
              <w:t>y</w:t>
            </w:r>
            <w:r w:rsidRPr="005479AD">
              <w:rPr>
                <w:rFonts w:cs="Arial"/>
                <w:color w:val="000000"/>
              </w:rPr>
              <w:t>es</w:t>
            </w:r>
            <w:r w:rsidRPr="005479AD">
              <w:rPr>
                <w:rFonts w:cs="Arial" w:hint="eastAsia"/>
                <w:color w:val="000000"/>
              </w:rPr>
              <w:t>就業力量</w:t>
            </w:r>
            <w:proofErr w:type="gramStart"/>
            <w:r w:rsidRPr="005479AD">
              <w:rPr>
                <w:rFonts w:cs="Arial" w:hint="eastAsia"/>
                <w:color w:val="000000"/>
              </w:rPr>
              <w:t>表</w:t>
            </w:r>
            <w:r w:rsidRPr="005479AD">
              <w:rPr>
                <w:rFonts w:hint="eastAsia"/>
                <w:color w:val="000000"/>
              </w:rPr>
              <w:t>測評解</w:t>
            </w:r>
            <w:proofErr w:type="gramEnd"/>
            <w:r w:rsidRPr="005479AD">
              <w:rPr>
                <w:rFonts w:hint="eastAsia"/>
                <w:color w:val="000000"/>
              </w:rPr>
              <w:t>讀技巧</w:t>
            </w:r>
            <w:r>
              <w:rPr>
                <w:rFonts w:hint="eastAsia"/>
                <w:color w:val="000000"/>
              </w:rPr>
              <w:t>及分組演練)</w:t>
            </w:r>
          </w:p>
        </w:tc>
      </w:tr>
    </w:tbl>
    <w:p w:rsidR="00046B5E" w:rsidRDefault="00046B5E" w:rsidP="00046B5E">
      <w:pPr>
        <w:pStyle w:val="a3"/>
        <w:spacing w:line="360" w:lineRule="auto"/>
        <w:ind w:leftChars="0" w:left="1134"/>
        <w:outlineLvl w:val="1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※此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工作坊需搭配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Yes</w:t>
      </w:r>
      <w:r>
        <w:rPr>
          <w:rFonts w:ascii="Times New Roman" w:eastAsia="標楷體" w:hAnsi="Times New Roman" w:hint="eastAsia"/>
          <w:bCs/>
          <w:szCs w:val="24"/>
        </w:rPr>
        <w:t>就業力組合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量表施測</w:t>
      </w:r>
      <w:proofErr w:type="gramEnd"/>
    </w:p>
    <w:p w:rsidR="00046B5E" w:rsidRPr="00046B5E" w:rsidRDefault="00046B5E" w:rsidP="00046B5E">
      <w:pPr>
        <w:spacing w:line="360" w:lineRule="auto"/>
        <w:outlineLvl w:val="1"/>
        <w:rPr>
          <w:b/>
        </w:rPr>
      </w:pPr>
      <w:r w:rsidRPr="00046B5E">
        <w:rPr>
          <w:rFonts w:hint="eastAsia"/>
          <w:b/>
        </w:rPr>
        <w:t>講師介紹</w:t>
      </w: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312"/>
        <w:gridCol w:w="2076"/>
      </w:tblGrid>
      <w:tr w:rsidR="00046B5E" w:rsidRPr="00046B5E" w:rsidTr="00B8314B">
        <w:trPr>
          <w:trHeight w:val="634"/>
          <w:jc w:val="center"/>
        </w:trPr>
        <w:tc>
          <w:tcPr>
            <w:tcW w:w="988" w:type="dxa"/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5435" w:type="dxa"/>
            <w:vAlign w:val="center"/>
          </w:tcPr>
          <w:p w:rsidR="00046B5E" w:rsidRPr="00046B5E" w:rsidRDefault="00046B5E" w:rsidP="00046B5E">
            <w:pPr>
              <w:ind w:leftChars="29" w:left="70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盧桂美</w:t>
            </w:r>
          </w:p>
        </w:tc>
        <w:tc>
          <w:tcPr>
            <w:tcW w:w="2077" w:type="dxa"/>
            <w:vMerge w:val="restart"/>
            <w:vAlign w:val="center"/>
          </w:tcPr>
          <w:p w:rsidR="00046B5E" w:rsidRPr="00046B5E" w:rsidRDefault="00046B5E" w:rsidP="00046B5E">
            <w:pPr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5FCAFDC9" wp14:editId="0976FE09">
                  <wp:extent cx="1247775" cy="1614353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42" cy="16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B5E" w:rsidRPr="00046B5E" w:rsidTr="00B8314B">
        <w:tblPrEx>
          <w:tblCellMar>
            <w:left w:w="108" w:type="dxa"/>
            <w:right w:w="108" w:type="dxa"/>
          </w:tblCellMar>
        </w:tblPrEx>
        <w:trPr>
          <w:trHeight w:val="1080"/>
          <w:jc w:val="center"/>
        </w:trPr>
        <w:tc>
          <w:tcPr>
            <w:tcW w:w="988" w:type="dxa"/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學歷</w:t>
            </w:r>
          </w:p>
        </w:tc>
        <w:tc>
          <w:tcPr>
            <w:tcW w:w="5435" w:type="dxa"/>
            <w:vAlign w:val="center"/>
          </w:tcPr>
          <w:p w:rsidR="00046B5E" w:rsidRPr="00046B5E" w:rsidRDefault="00046B5E" w:rsidP="00046B5E">
            <w:pPr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逢甲大學</w:t>
            </w:r>
            <w:r w:rsidRPr="00046B5E">
              <w:rPr>
                <w:rFonts w:ascii="Times New Roman" w:eastAsia="標楷體" w:hAnsi="Times New Roman" w:cs="Times New Roman" w:hint="eastAsia"/>
              </w:rPr>
              <w:t>/</w:t>
            </w:r>
            <w:r w:rsidRPr="00046B5E">
              <w:rPr>
                <w:rFonts w:ascii="Times New Roman" w:eastAsia="標楷體" w:hAnsi="Times New Roman" w:cs="Times New Roman" w:hint="eastAsia"/>
              </w:rPr>
              <w:t>中文系</w:t>
            </w:r>
          </w:p>
        </w:tc>
        <w:tc>
          <w:tcPr>
            <w:tcW w:w="2077" w:type="dxa"/>
            <w:vMerge/>
            <w:vAlign w:val="center"/>
          </w:tcPr>
          <w:p w:rsidR="00046B5E" w:rsidRPr="00046B5E" w:rsidRDefault="00046B5E" w:rsidP="00046B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6B5E" w:rsidRPr="00046B5E" w:rsidTr="00B8314B">
        <w:tblPrEx>
          <w:tblCellMar>
            <w:left w:w="108" w:type="dxa"/>
            <w:right w:w="108" w:type="dxa"/>
          </w:tblCellMar>
        </w:tblPrEx>
        <w:trPr>
          <w:trHeight w:val="616"/>
          <w:jc w:val="center"/>
        </w:trPr>
        <w:tc>
          <w:tcPr>
            <w:tcW w:w="988" w:type="dxa"/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現職</w:t>
            </w:r>
          </w:p>
        </w:tc>
        <w:tc>
          <w:tcPr>
            <w:tcW w:w="5435" w:type="dxa"/>
            <w:vAlign w:val="center"/>
          </w:tcPr>
          <w:p w:rsidR="00046B5E" w:rsidRPr="00046B5E" w:rsidRDefault="00046B5E" w:rsidP="00046B5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46B5E">
              <w:rPr>
                <w:rFonts w:ascii="Times New Roman" w:eastAsia="標楷體" w:hAnsi="Times New Roman" w:cs="Times New Roman" w:hint="eastAsia"/>
              </w:rPr>
              <w:t>孵夢閣身</w:t>
            </w:r>
            <w:proofErr w:type="gramEnd"/>
            <w:r w:rsidRPr="00046B5E">
              <w:rPr>
                <w:rFonts w:ascii="Times New Roman" w:eastAsia="標楷體" w:hAnsi="Times New Roman" w:cs="Times New Roman" w:hint="eastAsia"/>
              </w:rPr>
              <w:t>心靈能量空間</w:t>
            </w:r>
            <w:r w:rsidRPr="00046B5E">
              <w:rPr>
                <w:rFonts w:ascii="Times New Roman" w:eastAsia="標楷體" w:hAnsi="Times New Roman" w:cs="Times New Roman" w:hint="eastAsia"/>
              </w:rPr>
              <w:t>/</w:t>
            </w:r>
            <w:r w:rsidRPr="00046B5E">
              <w:rPr>
                <w:rFonts w:ascii="Times New Roman" w:eastAsia="標楷體" w:hAnsi="Times New Roman" w:cs="Times New Roman" w:hint="eastAsia"/>
              </w:rPr>
              <w:t>負</w:t>
            </w:r>
            <w:bookmarkStart w:id="0" w:name="_GoBack"/>
            <w:bookmarkEnd w:id="0"/>
            <w:r w:rsidRPr="00046B5E">
              <w:rPr>
                <w:rFonts w:ascii="Times New Roman" w:eastAsia="標楷體" w:hAnsi="Times New Roman" w:cs="Times New Roman" w:hint="eastAsia"/>
              </w:rPr>
              <w:t>責人</w:t>
            </w:r>
          </w:p>
        </w:tc>
        <w:tc>
          <w:tcPr>
            <w:tcW w:w="2077" w:type="dxa"/>
            <w:vMerge/>
            <w:vAlign w:val="center"/>
          </w:tcPr>
          <w:p w:rsidR="00046B5E" w:rsidRPr="00046B5E" w:rsidRDefault="00046B5E" w:rsidP="00046B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6B5E" w:rsidRPr="00046B5E" w:rsidTr="00B831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經歷</w:t>
            </w:r>
          </w:p>
        </w:tc>
        <w:tc>
          <w:tcPr>
            <w:tcW w:w="7512" w:type="dxa"/>
            <w:gridSpan w:val="2"/>
            <w:vAlign w:val="center"/>
          </w:tcPr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中</w:t>
            </w:r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華經營管理職能發展中心/專案經理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lastRenderedPageBreak/>
              <w:t>大葉大學/生涯諮詢師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職訓局(員林及沙鹿就服站)/深度就業諮詢師及個案管理員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046B5E">
              <w:rPr>
                <w:rFonts w:ascii="標楷體" w:eastAsia="標楷體" w:hAnsi="標楷體" w:cs="Times New Roman"/>
                <w:bCs/>
                <w:color w:val="000000"/>
              </w:rPr>
              <w:t>台中市政府勞工局就業服務處個案</w:t>
            </w:r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/</w:t>
            </w:r>
            <w:r w:rsidRPr="00046B5E">
              <w:rPr>
                <w:rFonts w:ascii="標楷體" w:eastAsia="標楷體" w:hAnsi="標楷體" w:cs="Times New Roman"/>
                <w:bCs/>
                <w:color w:val="000000"/>
              </w:rPr>
              <w:t>研討督導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標楷體" w:eastAsia="標楷體" w:hAnsi="標楷體" w:cs="Times New Roman"/>
                <w:bCs/>
                <w:color w:val="000000"/>
              </w:rPr>
            </w:pPr>
            <w:proofErr w:type="gramStart"/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彰</w:t>
            </w:r>
            <w:proofErr w:type="gramEnd"/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師大/職</w:t>
            </w:r>
            <w:proofErr w:type="gramStart"/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涯</w:t>
            </w:r>
            <w:proofErr w:type="gramEnd"/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諮詢師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標楷體" w:eastAsia="標楷體" w:hAnsi="標楷體" w:cs="Times New Roman" w:hint="eastAsia"/>
                <w:bCs/>
                <w:color w:val="000000"/>
              </w:rPr>
              <w:t>勞動部/共通核心職能講師</w:t>
            </w:r>
          </w:p>
          <w:p w:rsidR="00046B5E" w:rsidRPr="00046B5E" w:rsidRDefault="00046B5E" w:rsidP="00046B5E">
            <w:pPr>
              <w:numPr>
                <w:ilvl w:val="0"/>
                <w:numId w:val="4"/>
              </w:numPr>
              <w:ind w:left="317" w:hanging="317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高屏澎東分署青年職</w:t>
            </w:r>
            <w:proofErr w:type="gramStart"/>
            <w:r w:rsidRPr="00046B5E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046B5E">
              <w:rPr>
                <w:rFonts w:ascii="Times New Roman" w:eastAsia="標楷體" w:hAnsi="Times New Roman" w:cs="Times New Roman" w:hint="eastAsia"/>
              </w:rPr>
              <w:t>發展中心、雲嘉南分署青年職</w:t>
            </w:r>
            <w:proofErr w:type="gramStart"/>
            <w:r w:rsidRPr="00046B5E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046B5E">
              <w:rPr>
                <w:rFonts w:ascii="Times New Roman" w:eastAsia="標楷體" w:hAnsi="Times New Roman" w:cs="Times New Roman" w:hint="eastAsia"/>
              </w:rPr>
              <w:t>發展中心</w:t>
            </w:r>
            <w:r w:rsidRPr="00046B5E">
              <w:rPr>
                <w:rFonts w:ascii="Times New Roman" w:eastAsia="標楷體" w:hAnsi="Times New Roman" w:cs="Times New Roman" w:hint="eastAsia"/>
              </w:rPr>
              <w:t>/YES</w:t>
            </w:r>
            <w:r w:rsidRPr="00046B5E">
              <w:rPr>
                <w:rFonts w:ascii="Times New Roman" w:eastAsia="標楷體" w:hAnsi="Times New Roman" w:cs="Times New Roman" w:hint="eastAsia"/>
              </w:rPr>
              <w:t>就業力組合</w:t>
            </w:r>
            <w:proofErr w:type="gramStart"/>
            <w:r w:rsidRPr="00046B5E">
              <w:rPr>
                <w:rFonts w:ascii="Times New Roman" w:eastAsia="標楷體" w:hAnsi="Times New Roman" w:cs="Times New Roman" w:hint="eastAsia"/>
              </w:rPr>
              <w:t>量表施測</w:t>
            </w:r>
            <w:proofErr w:type="gramEnd"/>
            <w:r w:rsidRPr="00046B5E">
              <w:rPr>
                <w:rFonts w:ascii="Times New Roman" w:eastAsia="標楷體" w:hAnsi="Times New Roman" w:cs="Times New Roman" w:hint="eastAsia"/>
              </w:rPr>
              <w:t>與應用工作坊講師</w:t>
            </w:r>
          </w:p>
        </w:tc>
      </w:tr>
      <w:tr w:rsidR="00046B5E" w:rsidRPr="00046B5E" w:rsidTr="00B831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lastRenderedPageBreak/>
              <w:t>證照</w:t>
            </w:r>
          </w:p>
        </w:tc>
        <w:tc>
          <w:tcPr>
            <w:tcW w:w="7512" w:type="dxa"/>
            <w:gridSpan w:val="2"/>
            <w:vAlign w:val="center"/>
          </w:tcPr>
          <w:p w:rsidR="00046B5E" w:rsidRPr="00046B5E" w:rsidRDefault="00046B5E" w:rsidP="00046B5E">
            <w:pPr>
              <w:numPr>
                <w:ilvl w:val="0"/>
                <w:numId w:val="5"/>
              </w:numPr>
              <w:ind w:left="317" w:hanging="294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人力資源管理師</w:t>
            </w:r>
          </w:p>
          <w:p w:rsidR="00046B5E" w:rsidRPr="00046B5E" w:rsidRDefault="00046B5E" w:rsidP="00046B5E">
            <w:pPr>
              <w:numPr>
                <w:ilvl w:val="0"/>
                <w:numId w:val="5"/>
              </w:numPr>
              <w:ind w:left="317" w:hanging="294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 w:hint="eastAsia"/>
              </w:rPr>
              <w:t>家族排列師</w:t>
            </w:r>
            <w:r w:rsidRPr="00046B5E">
              <w:rPr>
                <w:rFonts w:ascii="Times New Roman" w:eastAsia="標楷體" w:hAnsi="Times New Roman" w:cs="Times New Roman" w:hint="eastAsia"/>
              </w:rPr>
              <w:t>/</w:t>
            </w:r>
            <w:r w:rsidRPr="00046B5E">
              <w:rPr>
                <w:rFonts w:ascii="Times New Roman" w:eastAsia="標楷體" w:hAnsi="Times New Roman" w:cs="Times New Roman" w:hint="eastAsia"/>
              </w:rPr>
              <w:t>臼井靈氣療</w:t>
            </w:r>
            <w:proofErr w:type="gramStart"/>
            <w:r w:rsidRPr="00046B5E">
              <w:rPr>
                <w:rFonts w:ascii="Times New Roman" w:eastAsia="標楷體" w:hAnsi="Times New Roman" w:cs="Times New Roman" w:hint="eastAsia"/>
              </w:rPr>
              <w:t>癒</w:t>
            </w:r>
            <w:proofErr w:type="gramEnd"/>
            <w:r w:rsidRPr="00046B5E">
              <w:rPr>
                <w:rFonts w:ascii="Times New Roman" w:eastAsia="標楷體" w:hAnsi="Times New Roman" w:cs="Times New Roman" w:hint="eastAsia"/>
              </w:rPr>
              <w:t>師</w:t>
            </w:r>
          </w:p>
        </w:tc>
      </w:tr>
    </w:tbl>
    <w:p w:rsidR="000642BF" w:rsidRDefault="000642BF"/>
    <w:p w:rsidR="00046B5E" w:rsidRPr="00046B5E" w:rsidRDefault="00046B5E" w:rsidP="00046B5E">
      <w:pPr>
        <w:spacing w:line="360" w:lineRule="auto"/>
        <w:outlineLvl w:val="1"/>
        <w:rPr>
          <w:b/>
        </w:rPr>
      </w:pPr>
      <w:r w:rsidRPr="00046B5E">
        <w:rPr>
          <w:rFonts w:hint="eastAsia"/>
          <w:b/>
        </w:rPr>
        <w:t>活動效益</w:t>
      </w:r>
    </w:p>
    <w:p w:rsidR="00046B5E" w:rsidRDefault="00046B5E" w:rsidP="00046B5E">
      <w:r w:rsidRPr="00046B5E">
        <w:rPr>
          <w:rFonts w:hint="eastAsia"/>
        </w:rPr>
        <w:t>Yes</w:t>
      </w:r>
      <w:r w:rsidRPr="00046B5E">
        <w:rPr>
          <w:rFonts w:hint="eastAsia"/>
        </w:rPr>
        <w:t>就業力組合量表運用工作坊</w:t>
      </w:r>
      <w:r>
        <w:rPr>
          <w:rFonts w:hint="eastAsia"/>
        </w:rPr>
        <w:t>預期效益如下：</w:t>
      </w:r>
    </w:p>
    <w:p w:rsidR="00046B5E" w:rsidRDefault="00046B5E" w:rsidP="00046B5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導師於</w:t>
      </w:r>
      <w:proofErr w:type="gramStart"/>
      <w:r>
        <w:rPr>
          <w:rFonts w:hint="eastAsia"/>
        </w:rPr>
        <w:t>工作坊前進行</w:t>
      </w:r>
      <w:proofErr w:type="gramEnd"/>
      <w:r>
        <w:rPr>
          <w:rFonts w:hint="eastAsia"/>
        </w:rPr>
        <w:t>「</w:t>
      </w:r>
      <w:r>
        <w:rPr>
          <w:rFonts w:hint="eastAsia"/>
        </w:rPr>
        <w:t>YES</w:t>
      </w:r>
      <w:r>
        <w:rPr>
          <w:rFonts w:hint="eastAsia"/>
        </w:rPr>
        <w:t>就業力組合量表」測驗，先行了解</w:t>
      </w:r>
      <w:proofErr w:type="gramStart"/>
      <w:r>
        <w:rPr>
          <w:rFonts w:hint="eastAsia"/>
        </w:rPr>
        <w:t>此測評工具</w:t>
      </w:r>
      <w:proofErr w:type="gramEnd"/>
      <w:r>
        <w:rPr>
          <w:rFonts w:hint="eastAsia"/>
        </w:rPr>
        <w:t>測驗面貌，並提供每位參加工作坊導師個人「</w:t>
      </w:r>
      <w:r>
        <w:rPr>
          <w:rFonts w:hint="eastAsia"/>
        </w:rPr>
        <w:t>YES</w:t>
      </w:r>
      <w:r>
        <w:rPr>
          <w:rFonts w:hint="eastAsia"/>
        </w:rPr>
        <w:t>就業力組合量表」施測報告。</w:t>
      </w:r>
    </w:p>
    <w:p w:rsidR="00046B5E" w:rsidRDefault="00046B5E" w:rsidP="00046B5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透過工作坊，</w:t>
      </w:r>
      <w:proofErr w:type="gramStart"/>
      <w:r>
        <w:rPr>
          <w:rFonts w:hint="eastAsia"/>
        </w:rPr>
        <w:t>認識測評工具</w:t>
      </w:r>
      <w:proofErr w:type="gramEnd"/>
      <w:r>
        <w:rPr>
          <w:rFonts w:hint="eastAsia"/>
        </w:rPr>
        <w:t>其設計概念與運用方式，並透過實際演練操作了解諮詢的用處與幫助，以及可以如何對學生進行職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協助，透過</w:t>
      </w:r>
      <w:proofErr w:type="gramStart"/>
      <w:r>
        <w:rPr>
          <w:rFonts w:hint="eastAsia"/>
        </w:rPr>
        <w:t>認識測評工具</w:t>
      </w:r>
      <w:proofErr w:type="gramEnd"/>
      <w:r>
        <w:rPr>
          <w:rFonts w:hint="eastAsia"/>
        </w:rPr>
        <w:t>，也期望能讓導師在職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諮詢有新的思路與方法。</w:t>
      </w:r>
    </w:p>
    <w:p w:rsidR="00046B5E" w:rsidRDefault="00046B5E" w:rsidP="00046B5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經由工作</w:t>
      </w:r>
      <w:proofErr w:type="gramStart"/>
      <w:r>
        <w:rPr>
          <w:rFonts w:hint="eastAsia"/>
        </w:rPr>
        <w:t>坊解測</w:t>
      </w:r>
      <w:proofErr w:type="gramEnd"/>
      <w:r>
        <w:rPr>
          <w:rFonts w:hint="eastAsia"/>
        </w:rPr>
        <w:t>技巧說明，使參加導師能夠成為校內「</w:t>
      </w:r>
      <w:r>
        <w:rPr>
          <w:rFonts w:hint="eastAsia"/>
        </w:rPr>
        <w:t>YES</w:t>
      </w:r>
      <w:r>
        <w:rPr>
          <w:rFonts w:hint="eastAsia"/>
        </w:rPr>
        <w:t>就業力組合量表」種子導師，帶領學生進行施測</w:t>
      </w:r>
      <w:proofErr w:type="gramStart"/>
      <w:r>
        <w:rPr>
          <w:rFonts w:hint="eastAsia"/>
        </w:rPr>
        <w:t>與解測協助</w:t>
      </w:r>
      <w:proofErr w:type="gramEnd"/>
      <w:r>
        <w:rPr>
          <w:rFonts w:hint="eastAsia"/>
        </w:rPr>
        <w:t>。</w:t>
      </w:r>
    </w:p>
    <w:p w:rsidR="00046B5E" w:rsidRDefault="00046B5E" w:rsidP="00046B5E">
      <w:pPr>
        <w:tabs>
          <w:tab w:val="left" w:pos="567"/>
        </w:tabs>
        <w:spacing w:line="360" w:lineRule="auto"/>
        <w:outlineLvl w:val="0"/>
        <w:rPr>
          <w:rFonts w:ascii="Times New Roman" w:eastAsia="標楷體" w:hAnsi="Times New Roman"/>
          <w:b/>
          <w:bCs/>
          <w:szCs w:val="24"/>
        </w:rPr>
      </w:pPr>
      <w:bookmarkStart w:id="1" w:name="_Toc54028211"/>
    </w:p>
    <w:p w:rsidR="00046B5E" w:rsidRPr="00046B5E" w:rsidRDefault="00046B5E" w:rsidP="00046B5E">
      <w:pPr>
        <w:spacing w:line="360" w:lineRule="auto"/>
        <w:outlineLvl w:val="1"/>
        <w:rPr>
          <w:b/>
        </w:rPr>
      </w:pPr>
      <w:r w:rsidRPr="00046B5E">
        <w:rPr>
          <w:rFonts w:hint="eastAsia"/>
          <w:b/>
        </w:rPr>
        <w:t>YES</w:t>
      </w:r>
      <w:r w:rsidRPr="00046B5E">
        <w:rPr>
          <w:rFonts w:hint="eastAsia"/>
          <w:b/>
        </w:rPr>
        <w:t>就業力組合量表簡介</w:t>
      </w:r>
      <w:bookmarkEnd w:id="1"/>
    </w:p>
    <w:tbl>
      <w:tblPr>
        <w:tblpPr w:leftFromText="180" w:rightFromText="180" w:vertAnchor="text" w:horzAnchor="margin" w:tblpXSpec="center" w:tblpY="219"/>
        <w:tblW w:w="9771" w:type="dxa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6" w:space="0" w:color="1F3864"/>
          <w:insideV w:val="single" w:sz="6" w:space="0" w:color="1F38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29"/>
      </w:tblGrid>
      <w:tr w:rsidR="00046B5E" w:rsidRPr="00046B5E" w:rsidTr="00B8314B">
        <w:trPr>
          <w:trHeight w:val="454"/>
        </w:trPr>
        <w:tc>
          <w:tcPr>
            <w:tcW w:w="9771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B5E">
              <w:rPr>
                <w:rFonts w:ascii="Times New Roman" w:eastAsia="標楷體" w:hAnsi="Times New Roman" w:cs="Times New Roman"/>
              </w:rPr>
              <w:br w:type="page"/>
              <w:t>YES</w:t>
            </w:r>
            <w:r w:rsidRPr="00046B5E">
              <w:rPr>
                <w:rFonts w:ascii="Times New Roman" w:eastAsia="標楷體" w:hAnsi="Times New Roman" w:cs="Times New Roman"/>
              </w:rPr>
              <w:t>就業力組合量表</w:t>
            </w:r>
          </w:p>
        </w:tc>
      </w:tr>
      <w:tr w:rsidR="00046B5E" w:rsidRPr="00046B5E" w:rsidTr="00B8314B">
        <w:trPr>
          <w:trHeight w:val="936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理論基礎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tabs>
                <w:tab w:val="left" w:pos="1523"/>
              </w:tabs>
              <w:adjustRightInd w:val="0"/>
              <w:ind w:left="28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</w:pP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由美國馬里蘭大學測量統計與評鑑博士、現任國立臺北教育大學心理與諮商學系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—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吳毓瑩教授，與新譽管理有限公司合作，歷時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2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年開發、編製、實測，以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Holland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(1973)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生涯類型論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、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 xml:space="preserve"> 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Savickas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(2012)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生涯調適力、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Maslow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(1943)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需求理論為基礎，打造三個量表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。</w:t>
            </w:r>
          </w:p>
        </w:tc>
      </w:tr>
      <w:tr w:rsidR="00046B5E" w:rsidRPr="00046B5E" w:rsidTr="00B8314B">
        <w:trPr>
          <w:trHeight w:val="454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測驗資訊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職業興趣、職場感受、工作需求與行動力測驗</w:t>
            </w:r>
          </w:p>
        </w:tc>
      </w:tr>
      <w:tr w:rsidR="00046B5E" w:rsidRPr="00046B5E" w:rsidTr="00B8314B">
        <w:trPr>
          <w:trHeight w:val="1375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評量特色與優勢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numPr>
                <w:ilvl w:val="0"/>
                <w:numId w:val="9"/>
              </w:numPr>
              <w:spacing w:line="320" w:lineRule="exact"/>
              <w:ind w:left="284" w:rightChars="47" w:right="113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快速全面瞭解求職者現況，開啟對話，協助找出需求作出適合的生涯決定。</w:t>
            </w:r>
          </w:p>
          <w:p w:rsidR="00046B5E" w:rsidRPr="00046B5E" w:rsidRDefault="00046B5E" w:rsidP="00046B5E">
            <w:pPr>
              <w:numPr>
                <w:ilvl w:val="0"/>
                <w:numId w:val="9"/>
              </w:numPr>
              <w:spacing w:line="320" w:lineRule="exact"/>
              <w:ind w:left="284" w:rightChars="47" w:right="113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考量華人關係文化，可測出身邊重要他人的職</w:t>
            </w:r>
            <w:proofErr w:type="gramStart"/>
            <w:r w:rsidRPr="00046B5E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046B5E">
              <w:rPr>
                <w:rFonts w:ascii="Times New Roman" w:eastAsia="標楷體" w:hAnsi="Times New Roman" w:cs="Times New Roman"/>
                <w:szCs w:val="24"/>
              </w:rPr>
              <w:t>期待，激發求職驅動力。</w:t>
            </w:r>
          </w:p>
          <w:p w:rsidR="00046B5E" w:rsidRPr="00046B5E" w:rsidRDefault="00046B5E" w:rsidP="00046B5E">
            <w:pPr>
              <w:numPr>
                <w:ilvl w:val="0"/>
                <w:numId w:val="9"/>
              </w:numPr>
              <w:spacing w:line="320" w:lineRule="exact"/>
              <w:ind w:left="284" w:rightChars="47" w:right="113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看見求職者的職場適應力，協助其調整工作態度以更融入職場文化。</w:t>
            </w:r>
          </w:p>
          <w:p w:rsidR="00046B5E" w:rsidRPr="00046B5E" w:rsidRDefault="00046B5E" w:rsidP="00046B5E">
            <w:pPr>
              <w:numPr>
                <w:ilvl w:val="0"/>
                <w:numId w:val="9"/>
              </w:numPr>
              <w:spacing w:line="320" w:lineRule="exact"/>
              <w:ind w:left="284" w:rightChars="47" w:right="113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透視求職者求職行動力與蒐集資訊能力，進一步提供資訊並確保行動力。</w:t>
            </w:r>
          </w:p>
        </w:tc>
      </w:tr>
      <w:tr w:rsidR="00046B5E" w:rsidRPr="00046B5E" w:rsidTr="00B8314B">
        <w:trPr>
          <w:trHeight w:val="1707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評量向度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046B5E">
              <w:rPr>
                <w:rFonts w:ascii="Times New Roman" w:eastAsia="標楷體" w:hAnsi="Times New Roman" w:cs="Times New Roman"/>
                <w:sz w:val="22"/>
              </w:rPr>
              <w:t>【職業興趣量表】實際動手型、研究探索型、藝術創作型、社會人際型、事務組織型和企業領導型。</w:t>
            </w:r>
          </w:p>
          <w:p w:rsidR="00046B5E" w:rsidRPr="00046B5E" w:rsidRDefault="00046B5E" w:rsidP="00046B5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046B5E">
              <w:rPr>
                <w:rFonts w:ascii="Times New Roman" w:eastAsia="標楷體" w:hAnsi="Times New Roman" w:cs="Times New Roman"/>
                <w:sz w:val="22"/>
              </w:rPr>
              <w:t>【職場感受量表】面對環境變動的心態、因應環境變動的彈性、職場常規、抱怨心情、任勞任怨、人際溝通、團隊合作、人情敏感、職場氛圍。</w:t>
            </w:r>
          </w:p>
          <w:p w:rsidR="00046B5E" w:rsidRPr="00046B5E" w:rsidRDefault="00046B5E" w:rsidP="00046B5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046B5E">
              <w:rPr>
                <w:rFonts w:ascii="Times New Roman" w:eastAsia="標楷體" w:hAnsi="Times New Roman" w:cs="Times New Roman"/>
                <w:sz w:val="22"/>
              </w:rPr>
              <w:t>【工作需求與行動力量表】</w:t>
            </w:r>
            <w:r w:rsidRPr="00046B5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46B5E">
              <w:rPr>
                <w:rFonts w:ascii="Times New Roman" w:eastAsia="標楷體" w:hAnsi="Times New Roman" w:cs="Times New Roman"/>
                <w:sz w:val="22"/>
              </w:rPr>
              <w:t>自我需求</w:t>
            </w:r>
            <w:proofErr w:type="gramStart"/>
            <w:r w:rsidRPr="00046B5E">
              <w:rPr>
                <w:rFonts w:ascii="Times New Roman" w:eastAsia="標楷體" w:hAnsi="Times New Roman" w:cs="Times New Roman"/>
                <w:sz w:val="22"/>
              </w:rPr>
              <w:t>｜</w:t>
            </w:r>
            <w:proofErr w:type="gramEnd"/>
            <w:r w:rsidRPr="00046B5E">
              <w:rPr>
                <w:rFonts w:ascii="Times New Roman" w:eastAsia="標楷體" w:hAnsi="Times New Roman" w:cs="Times New Roman"/>
                <w:sz w:val="22"/>
              </w:rPr>
              <w:t>他人期待</w:t>
            </w:r>
            <w:r w:rsidRPr="00046B5E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46B5E">
              <w:rPr>
                <w:rFonts w:ascii="Times New Roman" w:eastAsia="標楷體" w:hAnsi="Times New Roman" w:cs="Times New Roman"/>
                <w:sz w:val="22"/>
              </w:rPr>
              <w:t>經濟收入考量、穩定保障考量、人際歸屬考量、受到尊重考量、專業充實考量、社會貢獻考量、資訊蒐集與評估、建立目標</w:t>
            </w:r>
            <w:r w:rsidRPr="00046B5E">
              <w:rPr>
                <w:rFonts w:ascii="Times New Roman" w:eastAsia="標楷體" w:hAnsi="Times New Roman" w:cs="Times New Roman"/>
                <w:sz w:val="22"/>
              </w:rPr>
              <w:lastRenderedPageBreak/>
              <w:t>與行動。</w:t>
            </w:r>
          </w:p>
        </w:tc>
      </w:tr>
      <w:tr w:rsidR="00046B5E" w:rsidRPr="00046B5E" w:rsidTr="00B8314B">
        <w:trPr>
          <w:trHeight w:val="5006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46B5E">
              <w:rPr>
                <w:rFonts w:ascii="Times New Roman" w:eastAsia="標楷體" w:hAnsi="Times New Roman" w:cs="Times New Roman"/>
                <w:szCs w:val="24"/>
              </w:rPr>
              <w:lastRenderedPageBreak/>
              <w:t>信效度</w:t>
            </w:r>
            <w:proofErr w:type="gramEnd"/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信度：職業興趣部分全量表之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Cronbach’s α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係數為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.894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；職場感受部分，全量表之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Cronbach’s α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係數為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.919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；工作需求與行動力部分，全量表之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Cronbach’s α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係數為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.935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。</w:t>
            </w:r>
          </w:p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效度：效度證據來源有四類，具體內容如下：</w:t>
            </w:r>
          </w:p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 w:hint="eastAsia"/>
                <w:noProof/>
                <w:kern w:val="0"/>
                <w:sz w:val="22"/>
                <w:szCs w:val="24"/>
                <w:lang w:val="zh-TW" w:bidi="ta-IN"/>
              </w:rPr>
              <w:t>1.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內容關聯效度證據：透過文獻梳理，歷經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5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次專家會議，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6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組答題認知歷程訪談，經過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10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回合來回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52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修改，確保內容上有效。</w:t>
            </w:r>
          </w:p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 w:hint="eastAsia"/>
                <w:noProof/>
                <w:kern w:val="0"/>
                <w:sz w:val="22"/>
                <w:szCs w:val="24"/>
                <w:lang w:val="zh-TW" w:bidi="ta-IN"/>
              </w:rPr>
              <w:t>2.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外部關聯效度證據：各量表與生涯自我效能量表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(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田秀蘭與郭乃文，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2002)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、五大人格量表之謹慎負責性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(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韓繼成，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2002)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、生涯調適量表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(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田秀蘭等，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2010)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、工作偏好量表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(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郭奕龍、曾敬梅與吳武典，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2011)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之相關值從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.44**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到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.61**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，皆達統計上的顯著性，共同解釋變異量最低為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15%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，最高為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36%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，達到有效之標準。</w:t>
            </w:r>
          </w:p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 w:hint="eastAsia"/>
                <w:noProof/>
                <w:kern w:val="0"/>
                <w:sz w:val="22"/>
                <w:szCs w:val="24"/>
                <w:lang w:val="zh-TW" w:bidi="ta-IN"/>
              </w:rPr>
              <w:t>3.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建構效度證據：職業興趣量表之探索性因素分析結果顯示有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64.56%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變異量來自因素結構。職場感受量表之三個分量表：各有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 xml:space="preserve"> 63.8%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61.78%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、以及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64.73%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變異量來自因素結構。求職需求與行動力量表之三個分量表各有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68.52%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76.61%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、以及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 xml:space="preserve">70.58% 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變異量來自因素結構。可見得外顯題目下潛在因素結構可解釋之變異量均相當足夠。驗證性測量模式結果顯示量表結構與構念理論結構的適配度從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.87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到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.96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，適配性良好。</w:t>
            </w:r>
          </w:p>
          <w:p w:rsidR="00046B5E" w:rsidRPr="00046B5E" w:rsidRDefault="00046B5E" w:rsidP="00046B5E">
            <w:pPr>
              <w:widowControl/>
              <w:snapToGrid w:val="0"/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</w:pP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4.</w:t>
            </w:r>
            <w:r w:rsidRPr="00046B5E">
              <w:rPr>
                <w:rFonts w:ascii="Times New Roman" w:eastAsia="標楷體" w:hAnsi="Times New Roman" w:cs="Times New Roman"/>
                <w:noProof/>
                <w:kern w:val="0"/>
                <w:sz w:val="22"/>
                <w:szCs w:val="24"/>
                <w:lang w:val="zh-TW" w:bidi="ta-IN"/>
              </w:rPr>
              <w:t>差異團體證據：包括性別上、年齡上、學歷上、以及年資上，不同量表的結果皆顯現出理論上以及經驗上的差別。</w:t>
            </w:r>
          </w:p>
        </w:tc>
      </w:tr>
      <w:tr w:rsidR="00046B5E" w:rsidRPr="00046B5E" w:rsidTr="00B8314B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適用</w:t>
            </w:r>
          </w:p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對象別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tabs>
                <w:tab w:val="left" w:pos="1523"/>
              </w:tabs>
              <w:adjustRightInd w:val="0"/>
              <w:ind w:left="28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</w:pP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即將步入社會的青年學子</w:t>
            </w:r>
            <w:proofErr w:type="spellEnd"/>
            <w:r w:rsidRPr="00046B5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val="x-none"/>
              </w:rPr>
              <w:t>、</w:t>
            </w: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待業者、轉職者、在職者</w:t>
            </w:r>
            <w:proofErr w:type="spellEnd"/>
            <w:r w:rsidRPr="00046B5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val="x-none"/>
              </w:rPr>
              <w:t>。</w:t>
            </w:r>
          </w:p>
        </w:tc>
      </w:tr>
      <w:tr w:rsidR="00046B5E" w:rsidRPr="00046B5E" w:rsidTr="00B8314B">
        <w:trPr>
          <w:trHeight w:val="737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進行方式及時間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tabs>
                <w:tab w:val="left" w:pos="1523"/>
              </w:tabs>
              <w:adjustRightInd w:val="0"/>
              <w:ind w:left="28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</w:pP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網路施測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109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題測驗題，沒有限制施測時間，但整個測驗大約需要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10-15</w:t>
            </w:r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分鐘，透過網路即可得知測驗結果。</w:t>
            </w:r>
          </w:p>
        </w:tc>
      </w:tr>
      <w:tr w:rsidR="00046B5E" w:rsidRPr="00046B5E" w:rsidTr="00B8314B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B5E">
              <w:rPr>
                <w:rFonts w:ascii="Times New Roman" w:eastAsia="標楷體" w:hAnsi="Times New Roman" w:cs="Times New Roman"/>
                <w:szCs w:val="24"/>
              </w:rPr>
              <w:t>市場狀況</w:t>
            </w:r>
          </w:p>
        </w:tc>
        <w:tc>
          <w:tcPr>
            <w:tcW w:w="8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5E" w:rsidRPr="00046B5E" w:rsidRDefault="00046B5E" w:rsidP="00046B5E">
            <w:pPr>
              <w:widowControl/>
              <w:tabs>
                <w:tab w:val="left" w:pos="1523"/>
              </w:tabs>
              <w:adjustRightInd w:val="0"/>
              <w:ind w:left="28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</w:pPr>
            <w:proofErr w:type="spellStart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已有多家學校、青年職涯發展中心、機構使用</w:t>
            </w:r>
            <w:proofErr w:type="spellEnd"/>
            <w:r w:rsidRPr="00046B5E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x-none" w:eastAsia="x-none"/>
              </w:rPr>
              <w:t>。</w:t>
            </w:r>
          </w:p>
        </w:tc>
      </w:tr>
    </w:tbl>
    <w:p w:rsidR="00046B5E" w:rsidRDefault="00046B5E" w:rsidP="00046B5E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046B5E" w:rsidRPr="00046B5E" w:rsidRDefault="00046B5E" w:rsidP="00046B5E">
      <w:pPr>
        <w:widowControl/>
      </w:pPr>
      <w:r w:rsidRPr="00046B5E">
        <w:rPr>
          <w:rFonts w:hint="eastAsia"/>
          <w:b/>
        </w:rPr>
        <w:t>報名方式</w:t>
      </w:r>
      <w:r w:rsidRPr="00046B5E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  <w:r w:rsidRPr="00046B5E">
        <w:rPr>
          <w:rFonts w:hint="eastAsia"/>
        </w:rPr>
        <w:t>校務行政報名系統</w:t>
      </w:r>
    </w:p>
    <w:p w:rsidR="00046B5E" w:rsidRPr="00046B5E" w:rsidRDefault="00046B5E" w:rsidP="00046B5E">
      <w:pPr>
        <w:widowControl/>
      </w:pPr>
      <w:r w:rsidRPr="00046B5E">
        <w:rPr>
          <w:rFonts w:hint="eastAsia"/>
        </w:rPr>
        <w:t>1.</w:t>
      </w:r>
      <w:r w:rsidRPr="00046B5E">
        <w:rPr>
          <w:rFonts w:hint="eastAsia"/>
        </w:rPr>
        <w:tab/>
      </w:r>
      <w:r w:rsidRPr="00046B5E">
        <w:rPr>
          <w:rFonts w:hint="eastAsia"/>
        </w:rPr>
        <w:t>請於</w:t>
      </w:r>
      <w:r w:rsidRPr="00046B5E">
        <w:rPr>
          <w:rFonts w:hint="eastAsia"/>
        </w:rPr>
        <w:t>109</w:t>
      </w:r>
      <w:r w:rsidRPr="00046B5E">
        <w:rPr>
          <w:rFonts w:hint="eastAsia"/>
        </w:rPr>
        <w:t>年</w:t>
      </w:r>
      <w:r w:rsidRPr="00046B5E">
        <w:rPr>
          <w:rFonts w:hint="eastAsia"/>
        </w:rPr>
        <w:t>11</w:t>
      </w:r>
      <w:r w:rsidRPr="00046B5E">
        <w:rPr>
          <w:rFonts w:hint="eastAsia"/>
        </w:rPr>
        <w:t>月</w:t>
      </w:r>
      <w:r w:rsidRPr="00046B5E">
        <w:rPr>
          <w:rFonts w:hint="eastAsia"/>
        </w:rPr>
        <w:t>1</w:t>
      </w:r>
      <w:r w:rsidRPr="00046B5E">
        <w:rPr>
          <w:rFonts w:hint="eastAsia"/>
        </w:rPr>
        <w:t>日前</w:t>
      </w:r>
      <w:proofErr w:type="gramStart"/>
      <w:r w:rsidRPr="00046B5E">
        <w:rPr>
          <w:rFonts w:hint="eastAsia"/>
        </w:rPr>
        <w:t>完成線上報名</w:t>
      </w:r>
      <w:proofErr w:type="gramEnd"/>
      <w:r w:rsidRPr="00046B5E">
        <w:rPr>
          <w:rFonts w:hint="eastAsia"/>
        </w:rPr>
        <w:t>。</w:t>
      </w:r>
    </w:p>
    <w:p w:rsidR="00046B5E" w:rsidRPr="00046B5E" w:rsidRDefault="00046B5E" w:rsidP="00046B5E">
      <w:pPr>
        <w:widowControl/>
      </w:pPr>
      <w:r w:rsidRPr="00046B5E">
        <w:rPr>
          <w:rFonts w:hint="eastAsia"/>
        </w:rPr>
        <w:t>2.</w:t>
      </w:r>
      <w:r w:rsidRPr="00046B5E">
        <w:rPr>
          <w:rFonts w:hint="eastAsia"/>
        </w:rPr>
        <w:tab/>
      </w:r>
      <w:r w:rsidRPr="00046B5E">
        <w:rPr>
          <w:rFonts w:hint="eastAsia"/>
        </w:rPr>
        <w:t>本研習將認證人事室精進研習時數及教師教學評鑑『教學專業成長活動』。</w:t>
      </w:r>
    </w:p>
    <w:p w:rsidR="00046B5E" w:rsidRPr="00046B5E" w:rsidRDefault="00046B5E" w:rsidP="00046B5E">
      <w:pPr>
        <w:widowControl/>
      </w:pPr>
      <w:r w:rsidRPr="00046B5E">
        <w:rPr>
          <w:rFonts w:hint="eastAsia"/>
          <w:b/>
        </w:rPr>
        <w:t>經費來源</w:t>
      </w:r>
      <w:r w:rsidRPr="00046B5E">
        <w:rPr>
          <w:rFonts w:hint="eastAsia"/>
        </w:rPr>
        <w:t>：</w:t>
      </w:r>
      <w:r>
        <w:rPr>
          <w:rFonts w:hint="eastAsia"/>
        </w:rPr>
        <w:t>青年發展署補助</w:t>
      </w:r>
    </w:p>
    <w:p w:rsidR="00046B5E" w:rsidRPr="00046B5E" w:rsidRDefault="00046B5E" w:rsidP="00046B5E">
      <w:pPr>
        <w:widowControl/>
      </w:pPr>
    </w:p>
    <w:p w:rsidR="00046B5E" w:rsidRPr="00046B5E" w:rsidRDefault="00046B5E" w:rsidP="00046B5E"/>
    <w:sectPr w:rsidR="00046B5E" w:rsidRPr="00046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ED6"/>
    <w:multiLevelType w:val="hybridMultilevel"/>
    <w:tmpl w:val="098EEC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5F757E"/>
    <w:multiLevelType w:val="hybridMultilevel"/>
    <w:tmpl w:val="453ED852"/>
    <w:lvl w:ilvl="0" w:tplc="4F8881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B631E"/>
    <w:multiLevelType w:val="hybridMultilevel"/>
    <w:tmpl w:val="7E5E7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C6220F"/>
    <w:multiLevelType w:val="hybridMultilevel"/>
    <w:tmpl w:val="8CE84C88"/>
    <w:lvl w:ilvl="0" w:tplc="02085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A73A3"/>
    <w:multiLevelType w:val="hybridMultilevel"/>
    <w:tmpl w:val="650E38D8"/>
    <w:lvl w:ilvl="0" w:tplc="8F24BE78">
      <w:start w:val="1"/>
      <w:numFmt w:val="ideographLegalTraditional"/>
      <w:lvlText w:val="%1、"/>
      <w:lvlJc w:val="left"/>
      <w:pPr>
        <w:ind w:left="8560" w:hanging="480"/>
      </w:pPr>
      <w:rPr>
        <w:rFonts w:ascii="Times New Roman" w:eastAsia="標楷體" w:hAnsi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085E4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155642"/>
    <w:multiLevelType w:val="hybridMultilevel"/>
    <w:tmpl w:val="1B68EC68"/>
    <w:lvl w:ilvl="0" w:tplc="FFAE61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8"/>
      </w:rPr>
    </w:lvl>
    <w:lvl w:ilvl="1" w:tplc="88A0FCC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FE4524"/>
    <w:multiLevelType w:val="hybridMultilevel"/>
    <w:tmpl w:val="95CAE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C325C4"/>
    <w:multiLevelType w:val="hybridMultilevel"/>
    <w:tmpl w:val="D0329AFE"/>
    <w:lvl w:ilvl="0" w:tplc="68227F7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9A46B4"/>
    <w:multiLevelType w:val="hybridMultilevel"/>
    <w:tmpl w:val="9DBCA1B2"/>
    <w:lvl w:ilvl="0" w:tplc="A324467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11"/>
    <w:rsid w:val="00046B5E"/>
    <w:rsid w:val="000642BF"/>
    <w:rsid w:val="00D21811"/>
    <w:rsid w:val="00D833EF"/>
    <w:rsid w:val="00E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2B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046B5E"/>
  </w:style>
  <w:style w:type="paragraph" w:customStyle="1" w:styleId="-12">
    <w:name w:val="表-內文(中12)"/>
    <w:basedOn w:val="a"/>
    <w:link w:val="-120"/>
    <w:autoRedefine/>
    <w:rsid w:val="00046B5E"/>
    <w:pPr>
      <w:spacing w:line="280" w:lineRule="exact"/>
      <w:jc w:val="center"/>
    </w:pPr>
    <w:rPr>
      <w:rFonts w:ascii="標楷體" w:eastAsia="標楷體" w:hAnsi="標楷體"/>
      <w:szCs w:val="24"/>
    </w:rPr>
  </w:style>
  <w:style w:type="character" w:customStyle="1" w:styleId="-120">
    <w:name w:val="表-內文(中12) 字元"/>
    <w:basedOn w:val="a0"/>
    <w:link w:val="-12"/>
    <w:rsid w:val="00046B5E"/>
    <w:rPr>
      <w:rFonts w:ascii="標楷體" w:eastAsia="標楷體" w:hAnsi="標楷體"/>
      <w:szCs w:val="24"/>
    </w:rPr>
  </w:style>
  <w:style w:type="table" w:styleId="a5">
    <w:name w:val="Table Grid"/>
    <w:basedOn w:val="a1"/>
    <w:uiPriority w:val="39"/>
    <w:rsid w:val="0004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46B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2B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046B5E"/>
  </w:style>
  <w:style w:type="paragraph" w:customStyle="1" w:styleId="-12">
    <w:name w:val="表-內文(中12)"/>
    <w:basedOn w:val="a"/>
    <w:link w:val="-120"/>
    <w:autoRedefine/>
    <w:rsid w:val="00046B5E"/>
    <w:pPr>
      <w:spacing w:line="280" w:lineRule="exact"/>
      <w:jc w:val="center"/>
    </w:pPr>
    <w:rPr>
      <w:rFonts w:ascii="標楷體" w:eastAsia="標楷體" w:hAnsi="標楷體"/>
      <w:szCs w:val="24"/>
    </w:rPr>
  </w:style>
  <w:style w:type="character" w:customStyle="1" w:styleId="-120">
    <w:name w:val="表-內文(中12) 字元"/>
    <w:basedOn w:val="a0"/>
    <w:link w:val="-12"/>
    <w:rsid w:val="00046B5E"/>
    <w:rPr>
      <w:rFonts w:ascii="標楷體" w:eastAsia="標楷體" w:hAnsi="標楷體"/>
      <w:szCs w:val="24"/>
    </w:rPr>
  </w:style>
  <w:style w:type="table" w:styleId="a5">
    <w:name w:val="Table Grid"/>
    <w:basedOn w:val="a1"/>
    <w:uiPriority w:val="39"/>
    <w:rsid w:val="0004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4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2020-10-21T00:31:00Z</cp:lastPrinted>
  <dcterms:created xsi:type="dcterms:W3CDTF">2020-10-21T00:32:00Z</dcterms:created>
  <dcterms:modified xsi:type="dcterms:W3CDTF">2020-10-21T00:32:00Z</dcterms:modified>
</cp:coreProperties>
</file>