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3E" w:rsidRDefault="00352868">
      <w:pPr>
        <w:pStyle w:val="ae"/>
        <w:ind w:firstLine="141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標楷體" w:eastAsia="標楷體" w:hAnsi="標楷體"/>
          <w:b/>
          <w:sz w:val="32"/>
          <w:szCs w:val="32"/>
        </w:rPr>
        <w:t>年度「大專校院導師輔導知能與實務經驗研討會」實施計畫</w:t>
      </w:r>
    </w:p>
    <w:p w:rsidR="00612F3E" w:rsidRDefault="00612F3E">
      <w:pPr>
        <w:jc w:val="center"/>
        <w:rPr>
          <w:rFonts w:ascii="標楷體" w:eastAsia="標楷體" w:hAnsi="標楷體"/>
          <w:sz w:val="28"/>
          <w:szCs w:val="28"/>
        </w:rPr>
      </w:pPr>
    </w:p>
    <w:p w:rsidR="00612F3E" w:rsidRDefault="00352868">
      <w:pPr>
        <w:pStyle w:val="af"/>
        <w:numPr>
          <w:ilvl w:val="0"/>
          <w:numId w:val="1"/>
        </w:numPr>
        <w:spacing w:line="480" w:lineRule="exact"/>
        <w:ind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依據：</w:t>
      </w:r>
    </w:p>
    <w:p w:rsidR="00612F3E" w:rsidRDefault="00352868">
      <w:pPr>
        <w:pStyle w:val="af"/>
        <w:spacing w:line="480" w:lineRule="exact"/>
        <w:ind w:left="851" w:firstLine="283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108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11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>日臺教學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二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字第</w:t>
      </w:r>
      <w:r>
        <w:rPr>
          <w:rFonts w:eastAsia="標楷體"/>
          <w:color w:val="000000"/>
          <w:sz w:val="28"/>
          <w:szCs w:val="28"/>
        </w:rPr>
        <w:t>1080160200</w:t>
      </w:r>
      <w:r>
        <w:rPr>
          <w:rFonts w:eastAsia="標楷體"/>
          <w:color w:val="000000"/>
          <w:sz w:val="28"/>
          <w:szCs w:val="28"/>
        </w:rPr>
        <w:t>號書函「教育部</w:t>
      </w:r>
      <w:r>
        <w:rPr>
          <w:rFonts w:eastAsia="標楷體"/>
          <w:color w:val="000000"/>
          <w:sz w:val="28"/>
          <w:szCs w:val="28"/>
        </w:rPr>
        <w:t>109</w:t>
      </w:r>
      <w:r>
        <w:rPr>
          <w:rFonts w:eastAsia="標楷體"/>
          <w:color w:val="000000"/>
          <w:sz w:val="28"/>
          <w:szCs w:val="28"/>
        </w:rPr>
        <w:t>年</w:t>
      </w:r>
    </w:p>
    <w:p w:rsidR="00612F3E" w:rsidRDefault="00352868">
      <w:pPr>
        <w:spacing w:line="480" w:lineRule="exact"/>
        <w:ind w:left="1401" w:hanging="83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度補助大專校院辦理學生事務工作計畫」案辦理。</w:t>
      </w:r>
    </w:p>
    <w:p w:rsidR="00612F3E" w:rsidRDefault="00352868">
      <w:pPr>
        <w:pStyle w:val="Web"/>
        <w:spacing w:before="0" w:after="0" w:line="480" w:lineRule="exact"/>
        <w:ind w:left="1962" w:hanging="1962"/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t>貳、目的：</w:t>
      </w:r>
    </w:p>
    <w:p w:rsidR="00612F3E" w:rsidRDefault="00352868">
      <w:pPr>
        <w:spacing w:line="480" w:lineRule="exact"/>
        <w:ind w:left="566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事務處為充實及提升學務人員及導師輔導知能，讓學務人員及導師能進而陪伴學生且提供有效協助，促進本校師生更緊密的交流，以增能性的專題演講、分享與體驗活動及綜合座談等方式實施，期許透過本次活動，提升導師與學務人員防治學生自殺的專業知能，以期減少校園中不必要的遺憾。</w:t>
      </w:r>
    </w:p>
    <w:p w:rsidR="00612F3E" w:rsidRDefault="00352868">
      <w:pPr>
        <w:pStyle w:val="ae"/>
        <w:ind w:left="568" w:hanging="566"/>
      </w:pPr>
      <w:r>
        <w:rPr>
          <w:rFonts w:ascii="標楷體" w:eastAsia="標楷體" w:hAnsi="標楷體"/>
          <w:b/>
          <w:sz w:val="28"/>
          <w:szCs w:val="28"/>
        </w:rPr>
        <w:t>參、計畫說明：</w:t>
      </w:r>
      <w:r>
        <w:rPr>
          <w:b/>
        </w:rPr>
        <w:br/>
      </w:r>
      <w:r>
        <w:rPr>
          <w:rFonts w:ascii="標楷體" w:eastAsia="標楷體" w:hAnsi="標楷體"/>
          <w:sz w:val="28"/>
          <w:szCs w:val="28"/>
        </w:rPr>
        <w:t>一、指導單位：教育部、中區大專校院學生事務工作協調聯絡中心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二、主辦單位：國立彰化師範大學學務處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三、研習時間：</w:t>
      </w:r>
      <w:r>
        <w:rPr>
          <w:rFonts w:ascii="Times New Roman" w:eastAsia="標楷體" w:hAnsi="Times New Roman"/>
          <w:sz w:val="28"/>
          <w:szCs w:val="28"/>
        </w:rPr>
        <w:t>109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20</w:t>
      </w:r>
      <w:r>
        <w:rPr>
          <w:rFonts w:ascii="Times New Roman" w:eastAsia="標楷體" w:hAnsi="Times New Roman"/>
          <w:sz w:val="28"/>
          <w:szCs w:val="28"/>
        </w:rPr>
        <w:t>日（星期四）</w:t>
      </w:r>
      <w:r>
        <w:rPr>
          <w:rFonts w:ascii="Times New Roman" w:eastAsia="標楷體" w:hAnsi="Times New Roman"/>
          <w:sz w:val="28"/>
          <w:szCs w:val="28"/>
        </w:rPr>
        <w:t>09:00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16:30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612F3E" w:rsidRDefault="00352868">
      <w:pPr>
        <w:pStyle w:val="ae"/>
        <w:ind w:left="566"/>
      </w:pPr>
      <w:r>
        <w:rPr>
          <w:rFonts w:ascii="標楷體" w:eastAsia="標楷體" w:hAnsi="標楷體"/>
          <w:sz w:val="28"/>
          <w:szCs w:val="28"/>
        </w:rPr>
        <w:t>四、研習地點：國立彰化師範大學進德校區學生活動中心演講廳。</w:t>
      </w:r>
    </w:p>
    <w:p w:rsidR="00612F3E" w:rsidRDefault="00352868">
      <w:pPr>
        <w:pStyle w:val="ae"/>
        <w:ind w:left="566"/>
      </w:pP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、參加對象：各大專校院導師、學務人員等名額共</w:t>
      </w:r>
      <w:r>
        <w:rPr>
          <w:rFonts w:ascii="Times New Roman" w:eastAsia="標楷體" w:hAnsi="Times New Roman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本活動以中區大專校院相關人員優先）。</w:t>
      </w:r>
    </w:p>
    <w:p w:rsidR="00612F3E" w:rsidRDefault="00352868">
      <w:pPr>
        <w:pStyle w:val="ab"/>
        <w:spacing w:line="540" w:lineRule="exact"/>
        <w:ind w:left="855" w:hanging="855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肆、實施方式</w:t>
      </w:r>
    </w:p>
    <w:p w:rsidR="00612F3E" w:rsidRDefault="00352868">
      <w:pPr>
        <w:spacing w:line="480" w:lineRule="exact"/>
        <w:ind w:left="991" w:hanging="566"/>
      </w:pPr>
      <w:r>
        <w:rPr>
          <w:rFonts w:ascii="標楷體" w:eastAsia="標楷體" w:hAnsi="標楷體"/>
          <w:color w:val="000000"/>
          <w:sz w:val="28"/>
          <w:szCs w:val="28"/>
        </w:rPr>
        <w:t>一、專題演講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eastAsia="標楷體"/>
          <w:sz w:val="28"/>
          <w:szCs w:val="28"/>
        </w:rPr>
        <w:t>解析</w:t>
      </w:r>
      <w:r>
        <w:rPr>
          <w:rFonts w:eastAsia="標楷體"/>
          <w:sz w:val="28"/>
          <w:szCs w:val="28"/>
        </w:rPr>
        <w:t>APP</w:t>
      </w:r>
      <w:r>
        <w:rPr>
          <w:rFonts w:eastAsia="標楷體"/>
          <w:sz w:val="28"/>
          <w:szCs w:val="28"/>
        </w:rPr>
        <w:t>世代自殺心理</w:t>
      </w:r>
      <w:r>
        <w:rPr>
          <w:rFonts w:ascii="標楷體" w:eastAsia="標楷體" w:hAnsi="標楷體"/>
          <w:sz w:val="28"/>
          <w:szCs w:val="28"/>
        </w:rPr>
        <w:t>：破解網路遊戲成癮、預防數位身心症狀，從精神醫學解析自殺；同時深入了解網路成癮，社群依賴與自殺的關聯性，將在此專題中深入解析。</w:t>
      </w:r>
    </w:p>
    <w:p w:rsidR="00612F3E" w:rsidRDefault="00352868">
      <w:pPr>
        <w:spacing w:line="480" w:lineRule="exact"/>
        <w:ind w:left="991" w:hanging="566"/>
      </w:pPr>
      <w:r>
        <w:rPr>
          <w:rFonts w:ascii="標楷體" w:eastAsia="標楷體" w:hAnsi="標楷體"/>
          <w:color w:val="000000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分享與體驗活動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主題為預防自殺的三力自癒法，並透過講師分享防治自殺策略，練習三力自癒法與自己的身體對話，找回身心靈的平靜，穩定情緒，減輕憂鬱。</w:t>
      </w:r>
    </w:p>
    <w:p w:rsidR="00612F3E" w:rsidRDefault="00352868">
      <w:pPr>
        <w:pStyle w:val="ab"/>
        <w:spacing w:line="540" w:lineRule="exact"/>
        <w:ind w:firstLine="538"/>
      </w:pPr>
      <w:r>
        <w:rPr>
          <w:rFonts w:ascii="標楷體" w:hAnsi="標楷體"/>
          <w:b w:val="0"/>
          <w:sz w:val="28"/>
          <w:szCs w:val="28"/>
        </w:rPr>
        <w:t>三、實務工作經驗分享、綜合座談</w:t>
      </w:r>
      <w:r>
        <w:rPr>
          <w:rFonts w:ascii="標楷體" w:hAnsi="標楷體"/>
          <w:color w:val="000000"/>
          <w:sz w:val="28"/>
          <w:szCs w:val="28"/>
        </w:rPr>
        <w:t>。</w:t>
      </w:r>
    </w:p>
    <w:p w:rsidR="00612F3E" w:rsidRDefault="00612F3E">
      <w:pPr>
        <w:pStyle w:val="ab"/>
        <w:spacing w:line="540" w:lineRule="exact"/>
        <w:ind w:firstLine="538"/>
        <w:rPr>
          <w:rFonts w:ascii="標楷體" w:hAnsi="標楷體"/>
          <w:color w:val="000000"/>
          <w:sz w:val="28"/>
          <w:szCs w:val="28"/>
        </w:rPr>
      </w:pPr>
    </w:p>
    <w:p w:rsidR="00612F3E" w:rsidRDefault="00612F3E">
      <w:pPr>
        <w:pStyle w:val="ab"/>
        <w:spacing w:line="540" w:lineRule="exact"/>
        <w:ind w:firstLine="538"/>
        <w:rPr>
          <w:rFonts w:ascii="標楷體" w:hAnsi="標楷體"/>
          <w:color w:val="000000"/>
          <w:sz w:val="28"/>
          <w:szCs w:val="28"/>
        </w:rPr>
      </w:pPr>
    </w:p>
    <w:p w:rsidR="00612F3E" w:rsidRDefault="00352868">
      <w:pPr>
        <w:pStyle w:val="ab"/>
        <w:spacing w:line="540" w:lineRule="exact"/>
        <w:ind w:firstLine="538"/>
      </w:pPr>
      <w:r>
        <w:rPr>
          <w:rFonts w:ascii="標楷體" w:hAnsi="標楷體"/>
          <w:color w:val="000000"/>
          <w:sz w:val="28"/>
          <w:szCs w:val="28"/>
        </w:rPr>
        <w:lastRenderedPageBreak/>
        <w:br/>
      </w:r>
      <w:r>
        <w:rPr>
          <w:rFonts w:ascii="標楷體" w:hAnsi="標楷體"/>
          <w:color w:val="000000"/>
          <w:sz w:val="28"/>
          <w:szCs w:val="28"/>
        </w:rPr>
        <w:t>伍、議程表</w:t>
      </w:r>
      <w:r>
        <w:rPr>
          <w:rFonts w:ascii="標楷體" w:hAnsi="標楷體"/>
          <w:color w:val="000000"/>
          <w:sz w:val="28"/>
          <w:szCs w:val="28"/>
        </w:rPr>
        <w:t>:</w:t>
      </w:r>
    </w:p>
    <w:p w:rsidR="00612F3E" w:rsidRDefault="00352868">
      <w:pPr>
        <w:spacing w:line="240" w:lineRule="atLeast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教育部</w:t>
      </w:r>
      <w:r>
        <w:rPr>
          <w:rFonts w:eastAsia="標楷體"/>
          <w:color w:val="000000"/>
          <w:sz w:val="32"/>
          <w:szCs w:val="32"/>
        </w:rPr>
        <w:t>109</w:t>
      </w:r>
      <w:r>
        <w:rPr>
          <w:rFonts w:ascii="標楷體" w:eastAsia="標楷體" w:hAnsi="標楷體"/>
          <w:color w:val="000000"/>
          <w:sz w:val="32"/>
          <w:szCs w:val="32"/>
        </w:rPr>
        <w:t>年度補助大專校院學生事務工</w:t>
      </w:r>
      <w:r>
        <w:rPr>
          <w:rFonts w:ascii="標楷體" w:eastAsia="標楷體" w:hAnsi="標楷體"/>
          <w:color w:val="000000"/>
          <w:sz w:val="32"/>
          <w:szCs w:val="32"/>
        </w:rPr>
        <w:t>作計畫</w:t>
      </w:r>
    </w:p>
    <w:p w:rsidR="00612F3E" w:rsidRDefault="00352868">
      <w:pPr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「大專校院導師輔導知能與實務經驗研討會」</w:t>
      </w:r>
      <w:r>
        <w:rPr>
          <w:rFonts w:ascii="標楷體" w:eastAsia="標楷體" w:hAnsi="標楷體"/>
          <w:sz w:val="32"/>
          <w:szCs w:val="32"/>
        </w:rPr>
        <w:t>議程表</w:t>
      </w:r>
    </w:p>
    <w:p w:rsidR="00612F3E" w:rsidRDefault="00352868">
      <w:pPr>
        <w:ind w:left="-480"/>
      </w:pPr>
      <w:r>
        <w:rPr>
          <w:rFonts w:ascii="標楷體" w:eastAsia="標楷體" w:hAnsi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期：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20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星期四</w:t>
      </w:r>
      <w:r>
        <w:rPr>
          <w:rFonts w:eastAsia="標楷體"/>
          <w:sz w:val="28"/>
          <w:szCs w:val="28"/>
        </w:rPr>
        <w:t xml:space="preserve">)    </w:t>
      </w:r>
      <w:r>
        <w:rPr>
          <w:rFonts w:eastAsia="標楷體"/>
          <w:sz w:val="28"/>
          <w:szCs w:val="28"/>
        </w:rPr>
        <w:t>地點：本校進德校區學生活動中心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樓演講廳</w:t>
      </w:r>
    </w:p>
    <w:tbl>
      <w:tblPr>
        <w:tblW w:w="10834" w:type="dxa"/>
        <w:tblInd w:w="-4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1229"/>
        <w:gridCol w:w="3818"/>
        <w:gridCol w:w="3527"/>
        <w:gridCol w:w="1292"/>
      </w:tblGrid>
      <w:tr w:rsidR="00612F3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F3E" w:rsidRDefault="0035286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F3E" w:rsidRDefault="00352868">
            <w:pPr>
              <w:ind w:left="5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F3E" w:rsidRDefault="00352868">
            <w:pPr>
              <w:ind w:left="15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F3E" w:rsidRDefault="00352868">
            <w:pPr>
              <w:ind w:left="224"/>
            </w:pPr>
            <w:r>
              <w:rPr>
                <w:rFonts w:eastAsia="標楷體"/>
                <w:color w:val="000000"/>
                <w:sz w:val="28"/>
                <w:szCs w:val="28"/>
              </w:rPr>
              <w:t>講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師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F3E" w:rsidRDefault="00352868">
            <w:pPr>
              <w:ind w:left="224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地點</w:t>
            </w:r>
          </w:p>
        </w:tc>
      </w:tr>
      <w:tr w:rsidR="00612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09:00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|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09:40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right="3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報到、領取資料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</w:pPr>
            <w:r>
              <w:rPr>
                <w:rFonts w:eastAsia="標楷體"/>
              </w:rPr>
              <w:t>活動中心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</w:rPr>
              <w:t>演講廳</w:t>
            </w:r>
          </w:p>
        </w:tc>
      </w:tr>
      <w:tr w:rsidR="00612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09:40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|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10:10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開幕式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right="36"/>
              <w:jc w:val="both"/>
            </w:pPr>
            <w:r>
              <w:rPr>
                <w:rFonts w:eastAsia="標楷體"/>
                <w:sz w:val="28"/>
              </w:rPr>
              <w:t>一</w:t>
            </w:r>
            <w:r>
              <w:rPr>
                <w:rFonts w:eastAsia="標楷體"/>
                <w:sz w:val="28"/>
                <w:szCs w:val="28"/>
              </w:rPr>
              <w:t>、師長致詞勉勵</w:t>
            </w:r>
          </w:p>
          <w:p w:rsidR="00612F3E" w:rsidRDefault="00352868">
            <w:pPr>
              <w:spacing w:line="360" w:lineRule="exact"/>
              <w:ind w:right="36"/>
              <w:jc w:val="both"/>
            </w:pPr>
            <w:r>
              <w:rPr>
                <w:rFonts w:eastAsia="標楷體"/>
                <w:sz w:val="28"/>
              </w:rPr>
              <w:t>二、大合照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right="36"/>
              <w:jc w:val="both"/>
            </w:pPr>
            <w:r>
              <w:rPr>
                <w:rFonts w:eastAsia="標楷體"/>
                <w:sz w:val="26"/>
                <w:szCs w:val="26"/>
              </w:rPr>
              <w:t>主持人：本校師長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同上</w:t>
            </w:r>
          </w:p>
        </w:tc>
      </w:tr>
      <w:tr w:rsidR="00612F3E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10:20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|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11:50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專題</w:t>
            </w:r>
          </w:p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演講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解析</w:t>
            </w:r>
            <w:r>
              <w:rPr>
                <w:rFonts w:eastAsia="標楷體"/>
                <w:sz w:val="28"/>
                <w:szCs w:val="28"/>
              </w:rPr>
              <w:t>APP</w:t>
            </w:r>
            <w:r>
              <w:rPr>
                <w:rFonts w:eastAsia="標楷體"/>
                <w:sz w:val="28"/>
                <w:szCs w:val="28"/>
              </w:rPr>
              <w:t>世代自殺心理</w:t>
            </w:r>
          </w:p>
          <w:p w:rsidR="00612F3E" w:rsidRDefault="00352868">
            <w:pPr>
              <w:spacing w:line="360" w:lineRule="exact"/>
              <w:ind w:left="36" w:right="3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從精神醫學解析自殺</w:t>
            </w:r>
          </w:p>
          <w:p w:rsidR="00612F3E" w:rsidRDefault="00352868">
            <w:pPr>
              <w:spacing w:line="360" w:lineRule="exact"/>
              <w:ind w:left="36" w:right="3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談遊戲成癮、社群媒體依賴與自殺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主持人：本校師長</w:t>
            </w:r>
          </w:p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主講人：張立人醫師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right="3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同上</w:t>
            </w:r>
          </w:p>
        </w:tc>
      </w:tr>
      <w:tr w:rsidR="00612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12:00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|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用餐</w:t>
            </w:r>
          </w:p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補充能量，小憩一下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</w:pPr>
            <w:r>
              <w:rPr>
                <w:rFonts w:eastAsia="標楷體"/>
              </w:rPr>
              <w:t>活動中心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湖畔廣場</w:t>
            </w:r>
          </w:p>
        </w:tc>
      </w:tr>
      <w:tr w:rsidR="00612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13:40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|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分享與體驗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/>
                <w:b/>
                <w:bCs/>
                <w:sz w:val="28"/>
                <w:szCs w:val="28"/>
              </w:rPr>
              <w:t>活動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right="3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數位世代自殺防治策略分享</w:t>
            </w:r>
            <w:r>
              <w:rPr>
                <w:rFonts w:ascii="標楷體" w:eastAsia="標楷體" w:hAnsi="標楷體"/>
                <w:sz w:val="28"/>
                <w:szCs w:val="28"/>
              </w:rPr>
              <w:t>─</w:t>
            </w:r>
          </w:p>
          <w:p w:rsidR="00612F3E" w:rsidRDefault="00352868">
            <w:pPr>
              <w:spacing w:line="360" w:lineRule="exact"/>
              <w:ind w:right="3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成為珍愛生命守門人，學習減輕憂鬱、預防自殺的三力自癒法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主持人：本校師長</w:t>
            </w:r>
          </w:p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主講人：張立人醫師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</w:pPr>
            <w:r>
              <w:rPr>
                <w:rFonts w:eastAsia="標楷體"/>
              </w:rPr>
              <w:t>活動中心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</w:rPr>
              <w:t>演講廳</w:t>
            </w:r>
          </w:p>
        </w:tc>
      </w:tr>
      <w:tr w:rsidR="00612F3E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15:20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|</w:t>
            </w:r>
          </w:p>
          <w:p w:rsidR="00612F3E" w:rsidRDefault="00352868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16:20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綜合</w:t>
            </w:r>
          </w:p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座談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 w:firstLine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實務工作分享討論</w:t>
            </w:r>
            <w:r>
              <w:rPr>
                <w:rFonts w:eastAsia="標楷體"/>
                <w:color w:val="000000"/>
                <w:sz w:val="28"/>
                <w:szCs w:val="28"/>
              </w:rPr>
              <w:t>/Q&amp;A</w:t>
            </w:r>
            <w:r>
              <w:rPr>
                <w:rFonts w:eastAsia="標楷體"/>
                <w:color w:val="000000"/>
                <w:sz w:val="28"/>
                <w:szCs w:val="28"/>
              </w:rPr>
              <w:t>及茶敘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主持人：本校師長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</w:pPr>
            <w:r>
              <w:rPr>
                <w:rFonts w:eastAsia="標楷體"/>
                <w:color w:val="000000"/>
              </w:rPr>
              <w:t>同上</w:t>
            </w:r>
          </w:p>
        </w:tc>
      </w:tr>
      <w:tr w:rsidR="00612F3E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612F3E">
            <w:pPr>
              <w:spacing w:line="360" w:lineRule="exact"/>
              <w:ind w:left="36" w:right="36"/>
              <w:rPr>
                <w:rFonts w:eastAsia="標楷體"/>
                <w:sz w:val="28"/>
                <w:szCs w:val="28"/>
              </w:rPr>
            </w:pPr>
          </w:p>
          <w:p w:rsidR="00612F3E" w:rsidRDefault="00352868">
            <w:pPr>
              <w:spacing w:line="360" w:lineRule="exact"/>
              <w:ind w:right="3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16:30</w:t>
            </w:r>
          </w:p>
          <w:p w:rsidR="00612F3E" w:rsidRDefault="00612F3E">
            <w:pPr>
              <w:spacing w:line="360" w:lineRule="exact"/>
              <w:ind w:left="36" w:right="3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 w:firstLine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簽退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612F3E">
            <w:pPr>
              <w:spacing w:line="360" w:lineRule="exact"/>
              <w:ind w:left="36" w:right="36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3E" w:rsidRDefault="00352868">
            <w:pPr>
              <w:spacing w:line="360" w:lineRule="exact"/>
              <w:ind w:left="36" w:right="36"/>
            </w:pPr>
            <w:r>
              <w:rPr>
                <w:rFonts w:eastAsia="標楷體"/>
                <w:color w:val="000000"/>
              </w:rPr>
              <w:t>同上</w:t>
            </w:r>
          </w:p>
        </w:tc>
      </w:tr>
    </w:tbl>
    <w:p w:rsidR="00612F3E" w:rsidRDefault="00612F3E">
      <w:pPr>
        <w:spacing w:line="360" w:lineRule="auto"/>
        <w:ind w:right="-82"/>
        <w:rPr>
          <w:rFonts w:ascii="標楷體" w:eastAsia="標楷體" w:hAnsi="標楷體"/>
        </w:rPr>
      </w:pPr>
    </w:p>
    <w:p w:rsidR="00612F3E" w:rsidRDefault="00612F3E">
      <w:pPr>
        <w:pageBreakBefore/>
        <w:widowControl/>
        <w:rPr>
          <w:rFonts w:ascii="標楷體" w:eastAsia="標楷體" w:hAnsi="標楷體"/>
        </w:rPr>
      </w:pPr>
    </w:p>
    <w:p w:rsidR="00612F3E" w:rsidRDefault="00352868">
      <w:pPr>
        <w:pStyle w:val="ab"/>
        <w:spacing w:line="540" w:lineRule="exact"/>
        <w:ind w:left="855" w:hanging="855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陸、預期成效</w:t>
      </w:r>
      <w:r>
        <w:rPr>
          <w:rFonts w:ascii="標楷體" w:hAnsi="標楷體"/>
          <w:sz w:val="28"/>
          <w:szCs w:val="28"/>
        </w:rPr>
        <w:t>:</w:t>
      </w:r>
    </w:p>
    <w:p w:rsidR="00612F3E" w:rsidRDefault="00352868">
      <w:pPr>
        <w:pStyle w:val="ab"/>
        <w:spacing w:line="540" w:lineRule="exact"/>
        <w:ind w:left="1134" w:hanging="1132"/>
      </w:pPr>
      <w:r>
        <w:rPr>
          <w:rFonts w:ascii="標楷體" w:hAnsi="標楷體"/>
          <w:sz w:val="28"/>
          <w:szCs w:val="28"/>
        </w:rPr>
        <w:t xml:space="preserve">   </w:t>
      </w:r>
      <w:r>
        <w:rPr>
          <w:rFonts w:ascii="標楷體" w:hAnsi="標楷體"/>
          <w:b w:val="0"/>
          <w:sz w:val="28"/>
          <w:szCs w:val="28"/>
        </w:rPr>
        <w:t xml:space="preserve"> </w:t>
      </w:r>
      <w:r>
        <w:rPr>
          <w:rFonts w:ascii="標楷體" w:hAnsi="標楷體"/>
          <w:b w:val="0"/>
          <w:sz w:val="28"/>
          <w:szCs w:val="28"/>
        </w:rPr>
        <w:t>一、當今網路及社群軟體與生活已密不可分，你我或是</w:t>
      </w:r>
      <w:r>
        <w:rPr>
          <w:rFonts w:ascii="標楷體" w:hAnsi="標楷體"/>
          <w:b w:val="0"/>
          <w:sz w:val="28"/>
          <w:szCs w:val="28"/>
        </w:rPr>
        <w:t>下一代都可能是網路成癮一族，並深受網路言論影響或社群壓力造成精神抑鬱，處理校園裡學生的心理健康危機儼然成為未來不可忽視的問題，透過了解其成因來預防及減少數位時代所帶來的心理健康危機。</w:t>
      </w:r>
    </w:p>
    <w:p w:rsidR="00612F3E" w:rsidRDefault="00352868">
      <w:pPr>
        <w:pStyle w:val="ab"/>
        <w:spacing w:line="540" w:lineRule="exact"/>
        <w:ind w:left="1133" w:hanging="1131"/>
      </w:pPr>
      <w:r>
        <w:rPr>
          <w:rFonts w:ascii="標楷體" w:hAnsi="標楷體"/>
          <w:b w:val="0"/>
          <w:sz w:val="28"/>
          <w:szCs w:val="28"/>
        </w:rPr>
        <w:t xml:space="preserve">    </w:t>
      </w:r>
      <w:r>
        <w:rPr>
          <w:rFonts w:ascii="標楷體" w:hAnsi="標楷體"/>
          <w:b w:val="0"/>
          <w:sz w:val="28"/>
          <w:szCs w:val="28"/>
        </w:rPr>
        <w:t>二、藉由教學三力自癒力及分享防治自殺策略，讓導師們可以將所學帶回校園，進而陪伴與支持學生；鼓勵學生藉由正向的放鬆來紓解日常的壓力及鬱悶，並提出有效援助，盡所能不讓學生因絕望而選擇終結生命一路。</w:t>
      </w:r>
    </w:p>
    <w:p w:rsidR="00612F3E" w:rsidRDefault="00352868">
      <w:pPr>
        <w:pStyle w:val="ab"/>
        <w:spacing w:line="540" w:lineRule="exact"/>
        <w:ind w:left="854" w:hanging="854"/>
        <w:rPr>
          <w:rFonts w:ascii="標楷體" w:hAnsi="標楷體"/>
          <w:b w:val="0"/>
          <w:sz w:val="28"/>
          <w:szCs w:val="28"/>
        </w:rPr>
      </w:pPr>
      <w:r>
        <w:rPr>
          <w:rFonts w:ascii="標楷體" w:hAnsi="標楷體"/>
          <w:b w:val="0"/>
          <w:sz w:val="28"/>
          <w:szCs w:val="28"/>
        </w:rPr>
        <w:t xml:space="preserve">    </w:t>
      </w:r>
      <w:r>
        <w:rPr>
          <w:rFonts w:ascii="標楷體" w:hAnsi="標楷體"/>
          <w:b w:val="0"/>
          <w:sz w:val="28"/>
          <w:szCs w:val="28"/>
        </w:rPr>
        <w:t>三、藉由實務分享與校際間交流，促進學務人員與導師的經驗傳承</w:t>
      </w:r>
      <w:r>
        <w:rPr>
          <w:rFonts w:ascii="標楷體" w:hAnsi="標楷體"/>
          <w:b w:val="0"/>
          <w:sz w:val="28"/>
          <w:szCs w:val="28"/>
        </w:rPr>
        <w:t xml:space="preserve"> </w:t>
      </w:r>
      <w:r>
        <w:rPr>
          <w:rFonts w:ascii="標楷體" w:hAnsi="標楷體"/>
          <w:b w:val="0"/>
          <w:sz w:val="28"/>
          <w:szCs w:val="28"/>
        </w:rPr>
        <w:t>。</w:t>
      </w:r>
    </w:p>
    <w:p w:rsidR="00612F3E" w:rsidRDefault="00352868">
      <w:pPr>
        <w:pStyle w:val="ab"/>
        <w:spacing w:line="540" w:lineRule="exact"/>
        <w:ind w:left="855" w:hanging="855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柒、其他</w:t>
      </w:r>
    </w:p>
    <w:p w:rsidR="00612F3E" w:rsidRDefault="00352868">
      <w:pPr>
        <w:pStyle w:val="ab"/>
        <w:spacing w:line="540" w:lineRule="exact"/>
        <w:ind w:left="1133" w:hanging="708"/>
      </w:pPr>
      <w:r>
        <w:rPr>
          <w:rFonts w:ascii="標楷體" w:hAnsi="標楷體"/>
          <w:b w:val="0"/>
          <w:sz w:val="28"/>
          <w:szCs w:val="28"/>
        </w:rPr>
        <w:t xml:space="preserve"> </w:t>
      </w:r>
      <w:r>
        <w:rPr>
          <w:rFonts w:ascii="標楷體" w:hAnsi="標楷體"/>
          <w:b w:val="0"/>
          <w:sz w:val="28"/>
          <w:szCs w:val="28"/>
        </w:rPr>
        <w:t>一、報名作業自即日起</w:t>
      </w:r>
      <w:r>
        <w:rPr>
          <w:b w:val="0"/>
          <w:sz w:val="28"/>
          <w:szCs w:val="28"/>
        </w:rPr>
        <w:t>至</w:t>
      </w:r>
      <w:r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月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日</w:t>
      </w:r>
      <w:r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星期二</w:t>
      </w:r>
      <w:r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止</w:t>
      </w:r>
      <w:r>
        <w:rPr>
          <w:rFonts w:ascii="標楷體" w:hAnsi="標楷體"/>
          <w:b w:val="0"/>
          <w:sz w:val="28"/>
          <w:szCs w:val="28"/>
        </w:rPr>
        <w:t>，</w:t>
      </w:r>
      <w:r>
        <w:rPr>
          <w:rFonts w:ascii="標楷體" w:hAnsi="標楷體"/>
          <w:b w:val="0"/>
          <w:sz w:val="28"/>
          <w:szCs w:val="28"/>
        </w:rPr>
        <w:t>(</w:t>
      </w:r>
      <w:r>
        <w:rPr>
          <w:rFonts w:ascii="標楷體" w:hAnsi="標楷體"/>
          <w:b w:val="0"/>
          <w:sz w:val="28"/>
          <w:szCs w:val="28"/>
        </w:rPr>
        <w:t>若提前額滿將不再受理報名</w:t>
      </w:r>
      <w:r>
        <w:rPr>
          <w:rFonts w:ascii="標楷體" w:hAnsi="標楷體"/>
          <w:b w:val="0"/>
          <w:sz w:val="28"/>
          <w:szCs w:val="28"/>
        </w:rPr>
        <w:t>)</w:t>
      </w:r>
      <w:r>
        <w:rPr>
          <w:rFonts w:ascii="標楷體" w:hAnsi="標楷體"/>
          <w:b w:val="0"/>
          <w:sz w:val="28"/>
          <w:szCs w:val="28"/>
        </w:rPr>
        <w:t>，參加人員請逕自</w:t>
      </w:r>
      <w:hyperlink r:id="rId8" w:history="1">
        <w:r>
          <w:rPr>
            <w:rStyle w:val="a3"/>
            <w:rFonts w:ascii="Helvetica" w:hAnsi="Helvetica"/>
            <w:color w:val="007BFF"/>
            <w:sz w:val="21"/>
            <w:szCs w:val="21"/>
            <w:shd w:val="clear" w:color="auto" w:fill="EFEFEF"/>
          </w:rPr>
          <w:t>https://reurl.cc/QdoeK2</w:t>
        </w:r>
      </w:hyperlink>
      <w:r>
        <w:t xml:space="preserve"> </w:t>
      </w:r>
      <w:r>
        <w:rPr>
          <w:rFonts w:ascii="標楷體" w:hAnsi="標楷體"/>
          <w:b w:val="0"/>
          <w:sz w:val="28"/>
          <w:szCs w:val="28"/>
        </w:rPr>
        <w:t>線上報名。錄取者另寄行前通知，並請於報名後注意電子郵件。</w:t>
      </w:r>
    </w:p>
    <w:p w:rsidR="00612F3E" w:rsidRDefault="00352868">
      <w:pPr>
        <w:pStyle w:val="ab"/>
        <w:spacing w:line="540" w:lineRule="exact"/>
        <w:ind w:left="1131" w:hanging="706"/>
        <w:rPr>
          <w:rFonts w:ascii="標楷體" w:hAnsi="標楷體"/>
          <w:b w:val="0"/>
          <w:sz w:val="28"/>
          <w:szCs w:val="28"/>
        </w:rPr>
      </w:pPr>
      <w:r>
        <w:rPr>
          <w:rFonts w:ascii="標楷體" w:hAnsi="標楷體"/>
          <w:b w:val="0"/>
          <w:sz w:val="28"/>
          <w:szCs w:val="28"/>
        </w:rPr>
        <w:t xml:space="preserve"> </w:t>
      </w:r>
      <w:r>
        <w:rPr>
          <w:rFonts w:ascii="標楷體" w:hAnsi="標楷體"/>
          <w:b w:val="0"/>
          <w:sz w:val="28"/>
          <w:szCs w:val="28"/>
        </w:rPr>
        <w:t>二、交通資訊</w:t>
      </w:r>
      <w:r>
        <w:rPr>
          <w:rFonts w:ascii="標楷體" w:hAnsi="標楷體"/>
          <w:b w:val="0"/>
          <w:sz w:val="28"/>
          <w:szCs w:val="28"/>
        </w:rPr>
        <w:t xml:space="preserve">: </w:t>
      </w:r>
      <w:r>
        <w:rPr>
          <w:rFonts w:ascii="標楷體" w:hAnsi="標楷體"/>
          <w:b w:val="0"/>
          <w:sz w:val="28"/>
          <w:szCs w:val="28"/>
        </w:rPr>
        <w:br/>
      </w:r>
      <w:r>
        <w:rPr>
          <w:rFonts w:ascii="標楷體" w:hAnsi="標楷體"/>
          <w:b w:val="0"/>
          <w:sz w:val="28"/>
          <w:szCs w:val="28"/>
        </w:rPr>
        <w:t>（一）公布於本活動報名網頁及本校電子公告。</w:t>
      </w:r>
      <w:r>
        <w:rPr>
          <w:rFonts w:ascii="標楷體" w:hAnsi="標楷體"/>
          <w:b w:val="0"/>
          <w:sz w:val="28"/>
          <w:szCs w:val="28"/>
        </w:rPr>
        <w:br/>
      </w:r>
      <w:r>
        <w:rPr>
          <w:rFonts w:ascii="標楷體" w:hAnsi="標楷體"/>
          <w:b w:val="0"/>
          <w:sz w:val="28"/>
          <w:szCs w:val="28"/>
        </w:rPr>
        <w:t>（二）接駁車：於彰化火車站及台中高鐵站備有接駁車，接駁時間另公布於報名網頁及本校電子公告。</w:t>
      </w:r>
    </w:p>
    <w:p w:rsidR="00612F3E" w:rsidRDefault="00352868">
      <w:pPr>
        <w:pStyle w:val="ab"/>
        <w:tabs>
          <w:tab w:val="left" w:pos="567"/>
        </w:tabs>
        <w:spacing w:line="540" w:lineRule="exact"/>
        <w:ind w:left="854" w:hanging="854"/>
        <w:rPr>
          <w:rFonts w:ascii="標楷體" w:hAnsi="標楷體"/>
          <w:b w:val="0"/>
          <w:sz w:val="28"/>
          <w:szCs w:val="28"/>
        </w:rPr>
      </w:pPr>
      <w:r>
        <w:rPr>
          <w:rFonts w:ascii="標楷體" w:hAnsi="標楷體"/>
          <w:b w:val="0"/>
          <w:sz w:val="28"/>
          <w:szCs w:val="28"/>
        </w:rPr>
        <w:t xml:space="preserve">    </w:t>
      </w:r>
      <w:r>
        <w:rPr>
          <w:rFonts w:ascii="標楷體" w:hAnsi="標楷體"/>
          <w:b w:val="0"/>
          <w:sz w:val="28"/>
          <w:szCs w:val="28"/>
        </w:rPr>
        <w:t>三、聯絡資訊</w:t>
      </w:r>
    </w:p>
    <w:p w:rsidR="00612F3E" w:rsidRDefault="00352868">
      <w:pPr>
        <w:pStyle w:val="ab"/>
        <w:spacing w:line="540" w:lineRule="exact"/>
        <w:ind w:left="2266" w:hanging="11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聯絡人：國立彰化師範大學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學生事務處生活輔導組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鄭伊玲小姐</w:t>
      </w:r>
      <w:r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陳玥鴻小姐</w:t>
      </w:r>
    </w:p>
    <w:p w:rsidR="00612F3E" w:rsidRDefault="00352868">
      <w:pPr>
        <w:snapToGrid w:val="0"/>
        <w:spacing w:line="540" w:lineRule="exact"/>
        <w:ind w:left="1133" w:hanging="3"/>
      </w:pPr>
      <w:r>
        <w:rPr>
          <w:rFonts w:eastAsia="標楷體"/>
          <w:sz w:val="28"/>
          <w:szCs w:val="28"/>
        </w:rPr>
        <w:t>電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話</w:t>
      </w:r>
      <w:r>
        <w:rPr>
          <w:rFonts w:eastAsia="標楷體"/>
          <w:sz w:val="28"/>
          <w:szCs w:val="28"/>
        </w:rPr>
        <w:t xml:space="preserve">: </w:t>
      </w:r>
      <w:r>
        <w:rPr>
          <w:sz w:val="28"/>
          <w:szCs w:val="28"/>
        </w:rPr>
        <w:t>04-7232105</w:t>
      </w:r>
      <w:r>
        <w:rPr>
          <w:rFonts w:eastAsia="標楷體"/>
          <w:sz w:val="28"/>
          <w:szCs w:val="28"/>
        </w:rPr>
        <w:t>轉</w:t>
      </w:r>
      <w:r>
        <w:rPr>
          <w:sz w:val="28"/>
          <w:szCs w:val="28"/>
        </w:rPr>
        <w:t>5719/5705</w:t>
      </w:r>
    </w:p>
    <w:p w:rsidR="00612F3E" w:rsidRDefault="00352868">
      <w:pPr>
        <w:snapToGrid w:val="0"/>
        <w:spacing w:line="540" w:lineRule="exact"/>
        <w:ind w:left="850" w:firstLine="260"/>
      </w:pPr>
      <w:r>
        <w:rPr>
          <w:rFonts w:eastAsia="標楷體"/>
          <w:sz w:val="28"/>
          <w:szCs w:val="28"/>
        </w:rPr>
        <w:t>E-mail</w:t>
      </w:r>
      <w:r>
        <w:rPr>
          <w:rFonts w:eastAsia="標楷體"/>
          <w:sz w:val="28"/>
          <w:szCs w:val="28"/>
        </w:rPr>
        <w:t>：</w:t>
      </w:r>
      <w:hyperlink r:id="rId9" w:history="1">
        <w:r>
          <w:rPr>
            <w:rStyle w:val="a3"/>
            <w:rFonts w:eastAsia="標楷體"/>
            <w:sz w:val="28"/>
            <w:szCs w:val="28"/>
          </w:rPr>
          <w:t>may@cc.ncue.edu.tw</w:t>
        </w:r>
      </w:hyperlink>
      <w:r>
        <w:rPr>
          <w:rFonts w:eastAsia="標楷體"/>
          <w:sz w:val="28"/>
          <w:szCs w:val="28"/>
        </w:rPr>
        <w:t xml:space="preserve"> / </w:t>
      </w:r>
      <w:hyperlink r:id="rId10" w:history="1">
        <w:r>
          <w:rPr>
            <w:rStyle w:val="a3"/>
            <w:rFonts w:eastAsia="標楷體"/>
            <w:sz w:val="28"/>
            <w:szCs w:val="28"/>
          </w:rPr>
          <w:t>cjlz13@cc.ncue.edu.tw</w:t>
        </w:r>
      </w:hyperlink>
      <w:r>
        <w:rPr>
          <w:rFonts w:eastAsia="標楷體"/>
          <w:sz w:val="28"/>
          <w:szCs w:val="28"/>
        </w:rPr>
        <w:t xml:space="preserve"> </w:t>
      </w:r>
    </w:p>
    <w:p w:rsidR="00612F3E" w:rsidRDefault="00352868">
      <w:pPr>
        <w:snapToGrid w:val="0"/>
        <w:spacing w:line="540" w:lineRule="exact"/>
        <w:ind w:left="726" w:hanging="160"/>
      </w:pPr>
      <w:r>
        <w:rPr>
          <w:rFonts w:ascii="標楷體" w:eastAsia="標楷體" w:hAnsi="標楷體"/>
          <w:sz w:val="28"/>
          <w:szCs w:val="28"/>
        </w:rPr>
        <w:t>四、為響應環保，敬請與會人員攜帶餐具及水杯。</w:t>
      </w:r>
    </w:p>
    <w:p w:rsidR="00612F3E" w:rsidRDefault="00352868">
      <w:pPr>
        <w:pStyle w:val="ab"/>
        <w:spacing w:line="540" w:lineRule="exact"/>
        <w:ind w:left="569" w:hanging="569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捌、本活動計畫經教育部核定後施行辦理，如有未盡事宜，得權宜補充修訂之。</w:t>
      </w:r>
    </w:p>
    <w:p w:rsidR="00612F3E" w:rsidRDefault="00612F3E">
      <w:pPr>
        <w:pStyle w:val="ab"/>
        <w:spacing w:line="540" w:lineRule="exact"/>
        <w:ind w:left="569" w:hanging="569"/>
      </w:pPr>
    </w:p>
    <w:p w:rsidR="00612F3E" w:rsidRDefault="00352868">
      <w:pPr>
        <w:pStyle w:val="ab"/>
        <w:spacing w:line="540" w:lineRule="exact"/>
        <w:ind w:left="569" w:hanging="569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玖、講者介紹</w:t>
      </w:r>
    </w:p>
    <w:p w:rsidR="00612F3E" w:rsidRDefault="00352868">
      <w:pPr>
        <w:widowControl/>
        <w:spacing w:before="100" w:after="100"/>
        <w:ind w:left="566"/>
      </w:pPr>
      <w:r>
        <w:rPr>
          <w:rFonts w:ascii="標楷體" w:eastAsia="標楷體" w:hAnsi="標楷體" w:cs="Arial"/>
          <w:b/>
          <w:bCs/>
          <w:sz w:val="28"/>
          <w:szCs w:val="28"/>
        </w:rPr>
        <w:t>張立人醫師</w:t>
      </w:r>
      <w:r>
        <w:rPr>
          <w:rFonts w:ascii="標楷體" w:eastAsia="標楷體" w:hAnsi="標楷體" w:cs="Arial"/>
          <w:b/>
          <w:bCs/>
          <w:sz w:val="28"/>
          <w:szCs w:val="28"/>
        </w:rPr>
        <w:br/>
      </w:r>
      <w:r>
        <w:rPr>
          <w:rFonts w:ascii="標楷體" w:eastAsia="標楷體" w:hAnsi="標楷體" w:cs="Arial"/>
          <w:kern w:val="0"/>
          <w:sz w:val="20"/>
          <w:szCs w:val="20"/>
        </w:rPr>
        <w:t xml:space="preserve">　　</w:t>
      </w:r>
      <w:r>
        <w:rPr>
          <w:rFonts w:ascii="標楷體" w:eastAsia="標楷體" w:hAnsi="標楷體" w:cs="Arial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Arial"/>
          <w:kern w:val="0"/>
        </w:rPr>
        <w:t>國立臺灣大學醫學系暨中國文學系輔系畢業，歷任臺大醫院主治醫師暨主任、臺大醫學系講師，長期鑽研網路數位科技對身心健康的衝擊，善用多元治療模式改善網路遊戲成癮，為台灣網路成癮防治學會首屆理事，所著《上網不上癮：給網路族的心靈處方》，榮獲衛生福利部優良健康讀物推介獎，是台灣網路成癮防治的暢銷書籍。</w:t>
      </w:r>
      <w:r>
        <w:rPr>
          <w:rFonts w:ascii="標楷體" w:eastAsia="標楷體" w:hAnsi="標楷體" w:cs="Arial"/>
          <w:kern w:val="0"/>
        </w:rPr>
        <w:br/>
      </w:r>
      <w:r>
        <w:rPr>
          <w:rFonts w:ascii="標楷體" w:eastAsia="標楷體" w:hAnsi="標楷體" w:cs="Arial"/>
          <w:kern w:val="0"/>
        </w:rPr>
        <w:br/>
      </w:r>
      <w:r>
        <w:rPr>
          <w:rFonts w:ascii="標楷體" w:eastAsia="標楷體" w:hAnsi="標楷體" w:cs="Arial"/>
          <w:kern w:val="0"/>
        </w:rPr>
        <w:t xml:space="preserve">　　張醫師專精整合醫學，獨步全球地提出「正念力</w:t>
      </w:r>
      <w:r>
        <w:rPr>
          <w:rFonts w:ascii="標楷體" w:eastAsia="標楷體" w:hAnsi="標楷體" w:cs="Arial"/>
          <w:kern w:val="0"/>
        </w:rPr>
        <w:t xml:space="preserve"> × </w:t>
      </w:r>
      <w:r>
        <w:rPr>
          <w:rFonts w:ascii="標楷體" w:eastAsia="標楷體" w:hAnsi="標楷體" w:cs="Arial"/>
          <w:kern w:val="0"/>
        </w:rPr>
        <w:t>好眠力</w:t>
      </w:r>
      <w:r>
        <w:rPr>
          <w:rFonts w:ascii="標楷體" w:eastAsia="標楷體" w:hAnsi="標楷體" w:cs="Arial"/>
          <w:kern w:val="0"/>
        </w:rPr>
        <w:t xml:space="preserve"> × </w:t>
      </w:r>
      <w:r>
        <w:rPr>
          <w:rFonts w:ascii="標楷體" w:eastAsia="標楷體" w:hAnsi="標楷體" w:cs="Arial"/>
          <w:kern w:val="0"/>
        </w:rPr>
        <w:t>好食力」的「三力自癒法」，結合功能醫學檢測、營養醫學策略與深度心理諮詢，改善網路數位時代常見的身心困擾，包括：腦疲勞、自律神經失調、睡眠障礙、肥胖、代謝</w:t>
      </w:r>
      <w:r>
        <w:rPr>
          <w:rFonts w:ascii="標楷體" w:eastAsia="標楷體" w:hAnsi="標楷體" w:cs="Arial"/>
          <w:kern w:val="0"/>
        </w:rPr>
        <w:t>症候群、過敏與皮膚症狀等。</w:t>
      </w:r>
      <w:r>
        <w:rPr>
          <w:rFonts w:ascii="標楷體" w:eastAsia="標楷體" w:hAnsi="標楷體" w:cs="Arial"/>
          <w:kern w:val="0"/>
        </w:rPr>
        <w:br/>
      </w:r>
      <w:r>
        <w:rPr>
          <w:rFonts w:ascii="標楷體" w:eastAsia="標楷體" w:hAnsi="標楷體" w:cs="Arial"/>
          <w:kern w:val="0"/>
        </w:rPr>
        <w:br/>
      </w:r>
      <w:r>
        <w:rPr>
          <w:rFonts w:ascii="標楷體" w:eastAsia="標楷體" w:hAnsi="標楷體" w:cs="Arial"/>
          <w:kern w:val="0"/>
        </w:rPr>
        <w:t xml:space="preserve">　　作品包括：《</w:t>
      </w:r>
      <w:r>
        <w:rPr>
          <w:rFonts w:ascii="標楷體" w:eastAsia="標楷體" w:hAnsi="標楷體" w:cs="Arial"/>
          <w:kern w:val="0"/>
        </w:rPr>
        <w:t xml:space="preserve">APP </w:t>
      </w:r>
      <w:r>
        <w:rPr>
          <w:rFonts w:ascii="標楷體" w:eastAsia="標楷體" w:hAnsi="標楷體" w:cs="Arial"/>
          <w:kern w:val="0"/>
        </w:rPr>
        <w:t>世代在想什麼？破解網路遊戲成癮、預防數位身心症狀》《上網不上癮：給網路族的心靈處方》、《終結腦疲勞！台大醫師的高效三力自癒法》、《大腦營養學全書》、《在工作中自我療癒》、《生活，依然美好》、《</w:t>
      </w:r>
      <w:r>
        <w:rPr>
          <w:rFonts w:ascii="標楷體" w:eastAsia="標楷體" w:hAnsi="標楷體" w:cs="Arial"/>
          <w:kern w:val="0"/>
        </w:rPr>
        <w:t xml:space="preserve">25 </w:t>
      </w:r>
      <w:r>
        <w:rPr>
          <w:rFonts w:ascii="標楷體" w:eastAsia="標楷體" w:hAnsi="標楷體" w:cs="Arial"/>
          <w:kern w:val="0"/>
        </w:rPr>
        <w:t>個心靈處方》、《如何用詩塗抹傷口？》（詩集）。有個人部落格及臉書粉絲專頁「張立人的祕密書齋」。</w:t>
      </w:r>
    </w:p>
    <w:sectPr w:rsidR="00612F3E">
      <w:footerReference w:type="default" r:id="rId11"/>
      <w:pgSz w:w="11906" w:h="16838"/>
      <w:pgMar w:top="907" w:right="1134" w:bottom="567" w:left="1134" w:header="567" w:footer="340" w:gutter="0"/>
      <w:pgNumType w:start="1"/>
      <w:cols w:space="720"/>
      <w:docGrid w:type="lines" w:linePitch="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68" w:rsidRDefault="00352868">
      <w:r>
        <w:separator/>
      </w:r>
    </w:p>
  </w:endnote>
  <w:endnote w:type="continuationSeparator" w:id="0">
    <w:p w:rsidR="00352868" w:rsidRDefault="0035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32" w:rsidRDefault="00352868">
    <w:pPr>
      <w:pStyle w:val="a8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C093D">
      <w:rPr>
        <w:noProof/>
        <w:lang w:val="zh-TW"/>
      </w:rPr>
      <w:t>2</w:t>
    </w:r>
    <w:r>
      <w:rPr>
        <w:lang w:val="zh-TW"/>
      </w:rPr>
      <w:fldChar w:fldCharType="end"/>
    </w:r>
  </w:p>
  <w:p w:rsidR="006D0C32" w:rsidRDefault="003528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68" w:rsidRDefault="00352868">
      <w:r>
        <w:rPr>
          <w:color w:val="000000"/>
        </w:rPr>
        <w:separator/>
      </w:r>
    </w:p>
  </w:footnote>
  <w:footnote w:type="continuationSeparator" w:id="0">
    <w:p w:rsidR="00352868" w:rsidRDefault="0035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E33"/>
    <w:multiLevelType w:val="multilevel"/>
    <w:tmpl w:val="C714E9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2F3E"/>
    <w:rsid w:val="00352868"/>
    <w:rsid w:val="00612F3E"/>
    <w:rsid w:val="009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cs="Times New Roman"/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cs="Times New Roman"/>
      <w:kern w:val="3"/>
    </w:rPr>
  </w:style>
  <w:style w:type="character" w:styleId="aa">
    <w:name w:val="FollowedHyperlink"/>
    <w:rPr>
      <w:rFonts w:cs="Times New Roman"/>
      <w:color w:val="800080"/>
      <w:u w:val="single"/>
    </w:rPr>
  </w:style>
  <w:style w:type="paragraph" w:styleId="ab">
    <w:name w:val="Body Text"/>
    <w:basedOn w:val="a"/>
    <w:pPr>
      <w:spacing w:line="400" w:lineRule="exact"/>
    </w:pPr>
    <w:rPr>
      <w:rFonts w:eastAsia="標楷體"/>
      <w:b/>
      <w:bCs/>
      <w:sz w:val="36"/>
    </w:rPr>
  </w:style>
  <w:style w:type="character" w:customStyle="1" w:styleId="ac">
    <w:name w:val="本文 字元"/>
    <w:rPr>
      <w:rFonts w:cs="Times New Roman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mailheadertext">
    <w:name w:val="mailheadertext"/>
    <w:rPr>
      <w:rFonts w:cs="Times New Roman"/>
    </w:rPr>
  </w:style>
  <w:style w:type="paragraph" w:customStyle="1" w:styleId="msolistparagraph0">
    <w:name w:val="msolistparagraph"/>
    <w:basedOn w:val="a"/>
    <w:pPr>
      <w:widowControl/>
    </w:pPr>
    <w:rPr>
      <w:rFonts w:ascii="新細明體" w:hAnsi="新細明體" w:cs="新細明體"/>
      <w:kern w:val="0"/>
    </w:rPr>
  </w:style>
  <w:style w:type="character" w:styleId="ad">
    <w:name w:val="Strong"/>
    <w:rPr>
      <w:rFonts w:cs="Times New Roman"/>
      <w:b/>
      <w:bCs/>
    </w:rPr>
  </w:style>
  <w:style w:type="paragraph" w:styleId="ae">
    <w:name w:val="No Spacing"/>
    <w:pPr>
      <w:suppressAutoHyphens/>
    </w:pPr>
    <w:rPr>
      <w:rFonts w:ascii="Calibri" w:hAnsi="Calibri"/>
      <w:sz w:val="21"/>
      <w:szCs w:val="21"/>
    </w:rPr>
  </w:style>
  <w:style w:type="paragraph" w:styleId="af">
    <w:name w:val="List Paragraph"/>
    <w:basedOn w:val="a"/>
    <w:pPr>
      <w:ind w:left="480"/>
    </w:pPr>
  </w:style>
  <w:style w:type="paragraph" w:styleId="af0">
    <w:name w:val="Subtitle"/>
    <w:basedOn w:val="a"/>
    <w:next w:val="a"/>
    <w:pPr>
      <w:spacing w:after="60"/>
      <w:jc w:val="center"/>
      <w:outlineLvl w:val="1"/>
    </w:pPr>
    <w:rPr>
      <w:rFonts w:ascii="Calibri" w:hAnsi="Calibri"/>
    </w:rPr>
  </w:style>
  <w:style w:type="character" w:customStyle="1" w:styleId="af1">
    <w:name w:val="副標題 字元"/>
    <w:basedOn w:val="a0"/>
    <w:rPr>
      <w:rFonts w:ascii="Calibri" w:eastAsia="新細明體" w:hAnsi="Calibri" w:cs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paragraph" w:customStyle="1" w:styleId="text-gray">
    <w:name w:val="text-gray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cs="Times New Roman"/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cs="Times New Roman"/>
      <w:kern w:val="3"/>
    </w:rPr>
  </w:style>
  <w:style w:type="character" w:styleId="aa">
    <w:name w:val="FollowedHyperlink"/>
    <w:rPr>
      <w:rFonts w:cs="Times New Roman"/>
      <w:color w:val="800080"/>
      <w:u w:val="single"/>
    </w:rPr>
  </w:style>
  <w:style w:type="paragraph" w:styleId="ab">
    <w:name w:val="Body Text"/>
    <w:basedOn w:val="a"/>
    <w:pPr>
      <w:spacing w:line="400" w:lineRule="exact"/>
    </w:pPr>
    <w:rPr>
      <w:rFonts w:eastAsia="標楷體"/>
      <w:b/>
      <w:bCs/>
      <w:sz w:val="36"/>
    </w:rPr>
  </w:style>
  <w:style w:type="character" w:customStyle="1" w:styleId="ac">
    <w:name w:val="本文 字元"/>
    <w:rPr>
      <w:rFonts w:cs="Times New Roman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mailheadertext">
    <w:name w:val="mailheadertext"/>
    <w:rPr>
      <w:rFonts w:cs="Times New Roman"/>
    </w:rPr>
  </w:style>
  <w:style w:type="paragraph" w:customStyle="1" w:styleId="msolistparagraph0">
    <w:name w:val="msolistparagraph"/>
    <w:basedOn w:val="a"/>
    <w:pPr>
      <w:widowControl/>
    </w:pPr>
    <w:rPr>
      <w:rFonts w:ascii="新細明體" w:hAnsi="新細明體" w:cs="新細明體"/>
      <w:kern w:val="0"/>
    </w:rPr>
  </w:style>
  <w:style w:type="character" w:styleId="ad">
    <w:name w:val="Strong"/>
    <w:rPr>
      <w:rFonts w:cs="Times New Roman"/>
      <w:b/>
      <w:bCs/>
    </w:rPr>
  </w:style>
  <w:style w:type="paragraph" w:styleId="ae">
    <w:name w:val="No Spacing"/>
    <w:pPr>
      <w:suppressAutoHyphens/>
    </w:pPr>
    <w:rPr>
      <w:rFonts w:ascii="Calibri" w:hAnsi="Calibri"/>
      <w:sz w:val="21"/>
      <w:szCs w:val="21"/>
    </w:rPr>
  </w:style>
  <w:style w:type="paragraph" w:styleId="af">
    <w:name w:val="List Paragraph"/>
    <w:basedOn w:val="a"/>
    <w:pPr>
      <w:ind w:left="480"/>
    </w:pPr>
  </w:style>
  <w:style w:type="paragraph" w:styleId="af0">
    <w:name w:val="Subtitle"/>
    <w:basedOn w:val="a"/>
    <w:next w:val="a"/>
    <w:pPr>
      <w:spacing w:after="60"/>
      <w:jc w:val="center"/>
      <w:outlineLvl w:val="1"/>
    </w:pPr>
    <w:rPr>
      <w:rFonts w:ascii="Calibri" w:hAnsi="Calibri"/>
    </w:rPr>
  </w:style>
  <w:style w:type="character" w:customStyle="1" w:styleId="af1">
    <w:name w:val="副標題 字元"/>
    <w:basedOn w:val="a0"/>
    <w:rPr>
      <w:rFonts w:ascii="Calibri" w:eastAsia="新細明體" w:hAnsi="Calibri" w:cs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paragraph" w:customStyle="1" w:styleId="text-gray">
    <w:name w:val="text-gray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doeK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jlz13@cc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@cc.ncue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96年中區大專校院學生自治發展現況研討會</dc:title>
  <dc:creator>陳鼎基</dc:creator>
  <cp:lastModifiedBy>User</cp:lastModifiedBy>
  <cp:revision>1</cp:revision>
  <cp:lastPrinted>2014-01-08T01:33:00Z</cp:lastPrinted>
  <dcterms:created xsi:type="dcterms:W3CDTF">2020-06-18T01:48:00Z</dcterms:created>
  <dcterms:modified xsi:type="dcterms:W3CDTF">2020-07-01T06:38:00Z</dcterms:modified>
</cp:coreProperties>
</file>