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9" w:rsidRDefault="00792AA3" w:rsidP="00792AA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92AA3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275333" w:rsidRPr="00275333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275333" w:rsidRPr="00275333">
        <w:rPr>
          <w:rFonts w:ascii="標楷體" w:eastAsia="標楷體" w:hAnsi="標楷體" w:hint="eastAsia"/>
          <w:b/>
          <w:sz w:val="32"/>
          <w:szCs w:val="32"/>
        </w:rPr>
        <w:t>年度大學院校教師性別平等教育研討會</w:t>
      </w:r>
      <w:r w:rsidRPr="00792AA3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1E6BCD" w:rsidRPr="001E6BCD" w:rsidRDefault="001E6BCD" w:rsidP="001E6BC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6BCD">
        <w:rPr>
          <w:rFonts w:ascii="標楷體" w:eastAsia="標楷體" w:hAnsi="標楷體" w:hint="eastAsia"/>
          <w:b/>
          <w:szCs w:val="24"/>
        </w:rPr>
        <w:t>依據：</w:t>
      </w:r>
      <w:r w:rsidRPr="001E6BCD">
        <w:rPr>
          <w:rFonts w:ascii="標楷體" w:eastAsia="標楷體" w:hAnsi="標楷體" w:hint="eastAsia"/>
          <w:szCs w:val="24"/>
        </w:rPr>
        <w:t>教育部</w:t>
      </w:r>
      <w:proofErr w:type="gramStart"/>
      <w:r>
        <w:rPr>
          <w:rFonts w:ascii="標楷體" w:eastAsia="標楷體" w:hAnsi="標楷體" w:hint="eastAsia"/>
          <w:szCs w:val="24"/>
        </w:rPr>
        <w:t>10</w:t>
      </w:r>
      <w:r w:rsidR="00275333">
        <w:rPr>
          <w:rFonts w:ascii="標楷體" w:eastAsia="標楷體" w:hAnsi="標楷體" w:hint="eastAsia"/>
          <w:szCs w:val="24"/>
        </w:rPr>
        <w:t>8</w:t>
      </w:r>
      <w:proofErr w:type="gramEnd"/>
      <w:r w:rsidRPr="001E6BCD">
        <w:rPr>
          <w:rFonts w:ascii="標楷體" w:eastAsia="標楷體" w:hAnsi="標楷體" w:hint="eastAsia"/>
          <w:szCs w:val="24"/>
        </w:rPr>
        <w:t>年度補助大專校院辦理學生事務工作計畫辦理</w:t>
      </w:r>
    </w:p>
    <w:p w:rsidR="00792AA3" w:rsidRPr="00210113" w:rsidRDefault="00792AA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計畫目的:</w:t>
      </w:r>
    </w:p>
    <w:p w:rsidR="00210113" w:rsidRPr="00210113" w:rsidRDefault="00F878B5" w:rsidP="00F878B5">
      <w:pPr>
        <w:pStyle w:val="a3"/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Pr="00F878B5">
        <w:rPr>
          <w:rFonts w:ascii="標楷體" w:eastAsia="標楷體" w:hAnsi="標楷體" w:hint="eastAsia"/>
          <w:szCs w:val="24"/>
        </w:rPr>
        <w:t>促進教師及職員工能對性別教育有進一步認識，以營造性別友善之職場，進而了解性別相關議題，透過實務經驗與案例分享及討論，協助學校教職員</w:t>
      </w:r>
      <w:proofErr w:type="gramStart"/>
      <w:r w:rsidRPr="00F878B5">
        <w:rPr>
          <w:rFonts w:ascii="標楷體" w:eastAsia="標楷體" w:hAnsi="標楷體" w:hint="eastAsia"/>
          <w:szCs w:val="24"/>
        </w:rPr>
        <w:t>釐</w:t>
      </w:r>
      <w:proofErr w:type="gramEnd"/>
      <w:r w:rsidRPr="00F878B5">
        <w:rPr>
          <w:rFonts w:ascii="標楷體" w:eastAsia="標楷體" w:hAnsi="標楷體" w:hint="eastAsia"/>
          <w:szCs w:val="24"/>
        </w:rPr>
        <w:t>清處理實務之疑義，</w:t>
      </w:r>
      <w:r>
        <w:rPr>
          <w:rFonts w:ascii="標楷體" w:eastAsia="標楷體" w:hAnsi="標楷體" w:hint="eastAsia"/>
          <w:szCs w:val="24"/>
        </w:rPr>
        <w:t>強化學校</w:t>
      </w:r>
      <w:r w:rsidRPr="00F878B5">
        <w:rPr>
          <w:rFonts w:ascii="標楷體" w:eastAsia="標楷體" w:hAnsi="標楷體" w:hint="eastAsia"/>
          <w:szCs w:val="24"/>
        </w:rPr>
        <w:t>輔導</w:t>
      </w:r>
      <w:r>
        <w:rPr>
          <w:rFonts w:ascii="標楷體" w:eastAsia="標楷體" w:hAnsi="標楷體" w:hint="eastAsia"/>
          <w:szCs w:val="24"/>
        </w:rPr>
        <w:t>人</w:t>
      </w:r>
      <w:r w:rsidRPr="00F878B5">
        <w:rPr>
          <w:rFonts w:ascii="標楷體" w:eastAsia="標楷體" w:hAnsi="標楷體" w:hint="eastAsia"/>
          <w:szCs w:val="24"/>
        </w:rPr>
        <w:t>員在校園性別事件行為人處遇輔導之</w:t>
      </w:r>
      <w:r>
        <w:rPr>
          <w:rFonts w:ascii="標楷體" w:eastAsia="標楷體" w:hAnsi="標楷體" w:hint="eastAsia"/>
          <w:szCs w:val="24"/>
        </w:rPr>
        <w:t>知能</w:t>
      </w:r>
      <w:r w:rsidRPr="00F878B5">
        <w:rPr>
          <w:rFonts w:ascii="標楷體" w:eastAsia="標楷體" w:hAnsi="標楷體" w:hint="eastAsia"/>
          <w:szCs w:val="24"/>
        </w:rPr>
        <w:t>，以有效達到相關事件處理及教育之目的，並加強學校對程序正義之認知</w:t>
      </w:r>
      <w:r>
        <w:rPr>
          <w:rFonts w:ascii="標楷體" w:eastAsia="標楷體" w:hAnsi="標楷體" w:hint="eastAsia"/>
          <w:szCs w:val="24"/>
        </w:rPr>
        <w:t>，特辦理此研習</w:t>
      </w:r>
      <w:r w:rsidRPr="00F878B5">
        <w:rPr>
          <w:rFonts w:ascii="標楷體" w:eastAsia="標楷體" w:hAnsi="標楷體" w:hint="eastAsia"/>
          <w:szCs w:val="24"/>
        </w:rPr>
        <w:t>。</w:t>
      </w:r>
    </w:p>
    <w:p w:rsidR="00210113" w:rsidRDefault="0021011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主辦單位:</w:t>
      </w:r>
      <w:r w:rsidRPr="00210113">
        <w:rPr>
          <w:rFonts w:ascii="標楷體" w:eastAsia="標楷體" w:hAnsi="標楷體" w:hint="eastAsia"/>
          <w:szCs w:val="24"/>
        </w:rPr>
        <w:t>慈濟大學</w:t>
      </w:r>
      <w:r>
        <w:rPr>
          <w:rFonts w:ascii="標楷體" w:eastAsia="標楷體" w:hAnsi="標楷體" w:hint="eastAsia"/>
          <w:szCs w:val="24"/>
        </w:rPr>
        <w:t>學生事務處</w:t>
      </w:r>
    </w:p>
    <w:p w:rsidR="00210113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辦理時間:</w:t>
      </w:r>
      <w:r>
        <w:rPr>
          <w:rFonts w:ascii="標楷體" w:eastAsia="標楷體" w:hAnsi="標楷體" w:hint="eastAsia"/>
          <w:szCs w:val="24"/>
        </w:rPr>
        <w:t>10</w:t>
      </w:r>
      <w:r w:rsidR="00275333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275333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 w:rsidR="00275333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日(</w:t>
      </w:r>
      <w:r w:rsidR="00275333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="005C2BC6">
        <w:rPr>
          <w:rFonts w:ascii="標楷體" w:eastAsia="標楷體" w:hAnsi="標楷體" w:hint="eastAsia"/>
          <w:szCs w:val="24"/>
        </w:rPr>
        <w:t>09:30-1</w:t>
      </w:r>
      <w:r w:rsidR="00275333">
        <w:rPr>
          <w:rFonts w:ascii="標楷體" w:eastAsia="標楷體" w:hAnsi="標楷體" w:hint="eastAsia"/>
          <w:szCs w:val="24"/>
        </w:rPr>
        <w:t>7</w:t>
      </w:r>
      <w:r w:rsidR="005C2BC6">
        <w:rPr>
          <w:rFonts w:ascii="標楷體" w:eastAsia="標楷體" w:hAnsi="標楷體" w:hint="eastAsia"/>
          <w:szCs w:val="24"/>
        </w:rPr>
        <w:t>:</w:t>
      </w:r>
      <w:r w:rsidR="00275333">
        <w:rPr>
          <w:rFonts w:ascii="標楷體" w:eastAsia="標楷體" w:hAnsi="標楷體" w:hint="eastAsia"/>
          <w:szCs w:val="24"/>
        </w:rPr>
        <w:t>0</w:t>
      </w:r>
      <w:r w:rsidR="005C2BC6">
        <w:rPr>
          <w:rFonts w:ascii="標楷體" w:eastAsia="標楷體" w:hAnsi="標楷體" w:hint="eastAsia"/>
          <w:szCs w:val="24"/>
        </w:rPr>
        <w:t>0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辦理地點:</w:t>
      </w:r>
      <w:r>
        <w:rPr>
          <w:rFonts w:ascii="標楷體" w:eastAsia="標楷體" w:hAnsi="標楷體" w:hint="eastAsia"/>
          <w:szCs w:val="24"/>
        </w:rPr>
        <w:t>慈濟大學校本部B</w:t>
      </w:r>
      <w:r w:rsidR="005C2BC6">
        <w:rPr>
          <w:rFonts w:ascii="標楷體" w:eastAsia="標楷體" w:hAnsi="標楷體" w:hint="eastAsia"/>
          <w:szCs w:val="24"/>
        </w:rPr>
        <w:t>105階梯教室</w:t>
      </w:r>
    </w:p>
    <w:p w:rsidR="00C37361" w:rsidRDefault="00C37361" w:rsidP="00F138D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參加對象與人數:</w:t>
      </w:r>
      <w:r w:rsidR="00F138D0" w:rsidRPr="00F138D0">
        <w:rPr>
          <w:rFonts w:hint="eastAsia"/>
        </w:rPr>
        <w:t xml:space="preserve"> </w:t>
      </w:r>
      <w:r w:rsidR="00F138D0" w:rsidRPr="00F138D0">
        <w:rPr>
          <w:rFonts w:ascii="標楷體" w:eastAsia="標楷體" w:hAnsi="標楷體" w:hint="eastAsia"/>
          <w:szCs w:val="24"/>
        </w:rPr>
        <w:t>全國公私立大專校院教師及行政人員</w:t>
      </w:r>
      <w:r w:rsidR="007E2692" w:rsidRPr="007E2692">
        <w:rPr>
          <w:rFonts w:ascii="標楷體" w:eastAsia="標楷體" w:hAnsi="標楷體" w:hint="eastAsia"/>
          <w:szCs w:val="24"/>
        </w:rPr>
        <w:t>及花蓮縣內高中職對本議題有興趣之工作者，</w:t>
      </w:r>
      <w:r w:rsidRPr="007E2692">
        <w:rPr>
          <w:rFonts w:ascii="標楷體" w:eastAsia="標楷體" w:hAnsi="標楷體" w:hint="eastAsia"/>
          <w:szCs w:val="24"/>
        </w:rPr>
        <w:t>共計1</w:t>
      </w:r>
      <w:r w:rsidR="00275333">
        <w:rPr>
          <w:rFonts w:ascii="標楷體" w:eastAsia="標楷體" w:hAnsi="標楷體" w:hint="eastAsia"/>
          <w:szCs w:val="24"/>
        </w:rPr>
        <w:t>5</w:t>
      </w:r>
      <w:r w:rsidRPr="007E2692">
        <w:rPr>
          <w:rFonts w:ascii="標楷體" w:eastAsia="標楷體" w:hAnsi="標楷體" w:hint="eastAsia"/>
          <w:szCs w:val="24"/>
        </w:rPr>
        <w:t>0人</w:t>
      </w:r>
      <w:r w:rsidR="00F138D0">
        <w:rPr>
          <w:rFonts w:ascii="標楷體" w:eastAsia="標楷體" w:hAnsi="標楷體" w:hint="eastAsia"/>
          <w:szCs w:val="24"/>
        </w:rPr>
        <w:t>。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活動內容:</w:t>
      </w:r>
      <w:r w:rsidR="00F138D0">
        <w:rPr>
          <w:rFonts w:ascii="標楷體" w:eastAsia="標楷體" w:hAnsi="標楷體" w:hint="eastAsia"/>
          <w:szCs w:val="24"/>
        </w:rPr>
        <w:t>專題演講及靜態海報展。</w:t>
      </w:r>
    </w:p>
    <w:p w:rsidR="00C37361" w:rsidRP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預期效益:</w:t>
      </w:r>
    </w:p>
    <w:p w:rsidR="00F138D0" w:rsidRDefault="00F138D0" w:rsidP="00F138D0">
      <w:pPr>
        <w:pStyle w:val="a3"/>
        <w:numPr>
          <w:ilvl w:val="0"/>
          <w:numId w:val="7"/>
        </w:numPr>
        <w:ind w:leftChars="0" w:hanging="54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提升各校輔導人員對於性別平等教育之內涵與核心價值的認知，進而提供需要協助</w:t>
      </w:r>
    </w:p>
    <w:p w:rsidR="00F138D0" w:rsidRDefault="00F138D0" w:rsidP="00F138D0">
      <w:pPr>
        <w:pStyle w:val="a3"/>
        <w:ind w:leftChars="0" w:firstLineChars="213" w:firstLine="511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的學生</w:t>
      </w:r>
      <w:r w:rsidRPr="00F138D0">
        <w:rPr>
          <w:rFonts w:ascii="標楷體" w:eastAsia="標楷體" w:hAnsi="標楷體"/>
          <w:szCs w:val="24"/>
        </w:rPr>
        <w:t>。</w:t>
      </w:r>
    </w:p>
    <w:p w:rsidR="00F138D0" w:rsidRDefault="00F138D0" w:rsidP="00F138D0">
      <w:pPr>
        <w:pStyle w:val="a3"/>
        <w:numPr>
          <w:ilvl w:val="0"/>
          <w:numId w:val="7"/>
        </w:numPr>
        <w:ind w:leftChars="0" w:hanging="54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藉專家學者演講及推展性平活動績優學校之靜態海報分享，凝聚各校同仁共識並提</w:t>
      </w:r>
    </w:p>
    <w:p w:rsidR="00F138D0" w:rsidRPr="00F138D0" w:rsidRDefault="00F138D0" w:rsidP="00F138D0">
      <w:pPr>
        <w:pStyle w:val="a3"/>
        <w:ind w:leftChars="0" w:firstLineChars="213" w:firstLine="511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升服務熱忱。</w:t>
      </w:r>
    </w:p>
    <w:p w:rsidR="00F138D0" w:rsidRDefault="00F138D0" w:rsidP="00F138D0">
      <w:pPr>
        <w:pStyle w:val="a3"/>
        <w:widowControl/>
        <w:numPr>
          <w:ilvl w:val="0"/>
          <w:numId w:val="7"/>
        </w:numPr>
        <w:ind w:leftChars="0" w:hanging="54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促進各校性別平等教育人員的交流與對話，建立溝通管道與支持系統，以達成資源</w:t>
      </w:r>
    </w:p>
    <w:p w:rsidR="00CF7D30" w:rsidRPr="00F138D0" w:rsidRDefault="00F138D0" w:rsidP="00F138D0">
      <w:pPr>
        <w:pStyle w:val="a3"/>
        <w:widowControl/>
        <w:ind w:leftChars="0" w:firstLineChars="213" w:firstLine="511"/>
        <w:rPr>
          <w:rFonts w:ascii="標楷體" w:eastAsia="標楷體" w:hAnsi="標楷體"/>
          <w:szCs w:val="24"/>
        </w:rPr>
      </w:pPr>
      <w:r w:rsidRPr="00F138D0">
        <w:rPr>
          <w:rFonts w:ascii="標楷體" w:eastAsia="標楷體" w:hAnsi="標楷體" w:hint="eastAsia"/>
          <w:szCs w:val="24"/>
        </w:rPr>
        <w:t>共享之目標。</w:t>
      </w:r>
      <w:r w:rsidR="009F1905" w:rsidRPr="00F138D0">
        <w:rPr>
          <w:rFonts w:ascii="標楷體" w:eastAsia="標楷體" w:hAnsi="標楷體"/>
          <w:szCs w:val="24"/>
        </w:rPr>
        <w:br w:type="page"/>
      </w:r>
    </w:p>
    <w:p w:rsidR="009F1905" w:rsidRDefault="009F1905" w:rsidP="009A1CC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0178CC">
        <w:rPr>
          <w:rFonts w:ascii="標楷體" w:eastAsia="標楷體" w:hAnsi="標楷體" w:hint="eastAsia"/>
          <w:b/>
          <w:szCs w:val="24"/>
        </w:rPr>
        <w:lastRenderedPageBreak/>
        <w:t>活動議程:</w:t>
      </w: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7512"/>
      </w:tblGrid>
      <w:tr w:rsidR="00F138D0" w:rsidRPr="00097FB0" w:rsidTr="00510C3E">
        <w:trPr>
          <w:trHeight w:val="567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8D0" w:rsidRPr="00510C3E" w:rsidRDefault="00F138D0" w:rsidP="00510C3E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bCs/>
                <w:szCs w:val="24"/>
              </w:rPr>
              <w:t>課程</w:t>
            </w:r>
            <w:r w:rsidRPr="00510C3E">
              <w:rPr>
                <w:rFonts w:ascii="標楷體" w:eastAsia="標楷體" w:hAnsi="標楷體"/>
                <w:bCs/>
                <w:szCs w:val="24"/>
              </w:rPr>
              <w:t>內容</w:t>
            </w:r>
          </w:p>
        </w:tc>
      </w:tr>
      <w:tr w:rsidR="00F138D0" w:rsidRPr="00097FB0" w:rsidTr="00510C3E">
        <w:trPr>
          <w:trHeight w:val="671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/>
                <w:szCs w:val="24"/>
              </w:rPr>
              <w:t>0</w:t>
            </w:r>
            <w:r w:rsidRPr="00510C3E">
              <w:rPr>
                <w:rFonts w:ascii="標楷體" w:eastAsia="標楷體" w:hAnsi="標楷體" w:hint="eastAsia"/>
                <w:szCs w:val="24"/>
              </w:rPr>
              <w:t>9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</w:t>
            </w:r>
            <w:r w:rsidRPr="00510C3E">
              <w:rPr>
                <w:rFonts w:ascii="標楷體" w:eastAsia="標楷體" w:hAnsi="標楷體"/>
                <w:szCs w:val="24"/>
              </w:rPr>
              <w:t>0－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F138D0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報到、領取資料</w:t>
            </w:r>
          </w:p>
        </w:tc>
      </w:tr>
      <w:tr w:rsidR="00F138D0" w:rsidRPr="00097FB0" w:rsidTr="00510C3E">
        <w:trPr>
          <w:trHeight w:val="77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1</w:t>
            </w:r>
            <w:r w:rsidRPr="00510C3E">
              <w:rPr>
                <w:rFonts w:ascii="標楷體" w:eastAsia="標楷體" w:hAnsi="標楷體"/>
                <w:szCs w:val="24"/>
              </w:rPr>
              <w:t>0－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2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F138D0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開幕式</w:t>
            </w:r>
          </w:p>
          <w:p w:rsidR="00F138D0" w:rsidRPr="00510C3E" w:rsidRDefault="00F138D0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慈濟大學校長致詞</w:t>
            </w:r>
          </w:p>
        </w:tc>
      </w:tr>
      <w:tr w:rsidR="00F138D0" w:rsidRPr="00097FB0" w:rsidTr="00510C3E">
        <w:trPr>
          <w:trHeight w:val="117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20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0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性別平等教育成果資料靜態展</w:t>
            </w:r>
            <w:r w:rsidR="00037D52">
              <w:rPr>
                <w:rFonts w:ascii="標楷體" w:eastAsia="標楷體" w:hAnsi="標楷體" w:hint="eastAsia"/>
                <w:szCs w:val="24"/>
              </w:rPr>
              <w:t>開幕茶會&amp;大合照</w:t>
            </w:r>
          </w:p>
        </w:tc>
      </w:tr>
      <w:tr w:rsidR="00F138D0" w:rsidRPr="00097FB0" w:rsidTr="00510C3E">
        <w:trPr>
          <w:trHeight w:val="124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10：30- 12：00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專題演講(</w:t>
            </w:r>
            <w:proofErr w:type="gramStart"/>
            <w:r w:rsidRPr="00510C3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10C3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 題：報、不報，您不可不知的性別平等教育法</w:t>
            </w:r>
          </w:p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主講人：蔡雲卿律師</w:t>
            </w:r>
          </w:p>
        </w:tc>
      </w:tr>
      <w:tr w:rsidR="00F138D0" w:rsidRPr="00097FB0" w:rsidTr="00510C3E">
        <w:trPr>
          <w:trHeight w:val="100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12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3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午餐&amp;休息</w:t>
            </w:r>
          </w:p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性別平等教育的成果資料靜態展</w:t>
            </w:r>
          </w:p>
        </w:tc>
      </w:tr>
      <w:tr w:rsidR="00F138D0" w:rsidRPr="00097FB0" w:rsidTr="00510C3E">
        <w:trPr>
          <w:trHeight w:val="19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13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30</w:t>
            </w:r>
            <w:r w:rsidRPr="00510C3E">
              <w:rPr>
                <w:rFonts w:ascii="標楷體" w:eastAsia="標楷體" w:hAnsi="標楷體"/>
                <w:szCs w:val="24"/>
              </w:rPr>
              <w:t>－</w:t>
            </w:r>
            <w:r w:rsidRPr="00510C3E">
              <w:rPr>
                <w:rFonts w:ascii="標楷體" w:eastAsia="標楷體" w:hAnsi="標楷體" w:hint="eastAsia"/>
                <w:szCs w:val="24"/>
              </w:rPr>
              <w:t>15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</w:t>
            </w:r>
            <w:r w:rsidRPr="00510C3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專題演講（二）</w:t>
            </w:r>
          </w:p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 題：以多元媒材方式帶領情感與性教育</w:t>
            </w:r>
          </w:p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主講人：新北市積穗國中 龍芝寧主任</w:t>
            </w:r>
          </w:p>
        </w:tc>
      </w:tr>
      <w:tr w:rsidR="00F138D0" w:rsidRPr="00097FB0" w:rsidTr="00510C3E">
        <w:trPr>
          <w:trHeight w:val="63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</w:tr>
      <w:tr w:rsidR="00F138D0" w:rsidRPr="00097FB0" w:rsidTr="00510C3E"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15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10</w:t>
            </w:r>
            <w:r w:rsidRPr="00510C3E">
              <w:rPr>
                <w:rFonts w:ascii="標楷體" w:eastAsia="標楷體" w:hAnsi="標楷體"/>
                <w:szCs w:val="24"/>
              </w:rPr>
              <w:t>－1</w:t>
            </w:r>
            <w:r w:rsidRPr="00510C3E">
              <w:rPr>
                <w:rFonts w:ascii="標楷體" w:eastAsia="標楷體" w:hAnsi="標楷體" w:hint="eastAsia"/>
                <w:szCs w:val="24"/>
              </w:rPr>
              <w:t>6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0C3E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專題演講（三）</w:t>
            </w:r>
          </w:p>
          <w:p w:rsid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題：校園性平</w:t>
            </w:r>
            <w:r w:rsidRPr="00510C3E">
              <w:rPr>
                <w:rFonts w:ascii="標楷體" w:eastAsia="標楷體" w:hAnsi="標楷體"/>
                <w:szCs w:val="24"/>
              </w:rPr>
              <w:t>教育面面觀</w:t>
            </w:r>
          </w:p>
          <w:p w:rsidR="00F138D0" w:rsidRPr="00510C3E" w:rsidRDefault="00510C3E" w:rsidP="00510C3E">
            <w:pPr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主講人：</w:t>
            </w:r>
            <w:r w:rsidRPr="00510C3E">
              <w:rPr>
                <w:rFonts w:ascii="標楷體" w:eastAsia="標楷體" w:hAnsi="標楷體"/>
                <w:szCs w:val="24"/>
              </w:rPr>
              <w:t>東華大學</w:t>
            </w:r>
            <w:r w:rsidRPr="00510C3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0C3E">
              <w:rPr>
                <w:rFonts w:ascii="標楷體" w:eastAsia="標楷體" w:hAnsi="標楷體"/>
                <w:szCs w:val="24"/>
              </w:rPr>
              <w:t>蕭昭君老師</w:t>
            </w:r>
          </w:p>
        </w:tc>
      </w:tr>
      <w:tr w:rsidR="00F138D0" w:rsidRPr="00097FB0" w:rsidTr="00510C3E">
        <w:trPr>
          <w:trHeight w:val="57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/>
                <w:szCs w:val="24"/>
              </w:rPr>
              <w:t>1</w:t>
            </w:r>
            <w:r w:rsidRPr="00510C3E">
              <w:rPr>
                <w:rFonts w:ascii="標楷體" w:eastAsia="標楷體" w:hAnsi="標楷體" w:hint="eastAsia"/>
                <w:szCs w:val="24"/>
              </w:rPr>
              <w:t>6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40</w:t>
            </w:r>
            <w:r w:rsidRPr="00510C3E">
              <w:rPr>
                <w:rFonts w:ascii="標楷體" w:eastAsia="標楷體" w:hAnsi="標楷體"/>
                <w:szCs w:val="24"/>
              </w:rPr>
              <w:t>－</w:t>
            </w:r>
            <w:r w:rsidRPr="00510C3E">
              <w:rPr>
                <w:rFonts w:ascii="標楷體" w:eastAsia="標楷體" w:hAnsi="標楷體" w:hint="eastAsia"/>
                <w:szCs w:val="24"/>
              </w:rPr>
              <w:t>17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綜合座談與閉幕式</w:t>
            </w:r>
          </w:p>
        </w:tc>
      </w:tr>
      <w:tr w:rsidR="00F138D0" w:rsidRPr="00097FB0" w:rsidTr="00510C3E">
        <w:trPr>
          <w:trHeight w:val="376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vAlign w:val="center"/>
          </w:tcPr>
          <w:p w:rsidR="00F138D0" w:rsidRPr="00510C3E" w:rsidRDefault="00F138D0" w:rsidP="00510C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17</w:t>
            </w:r>
            <w:r w:rsidRPr="00510C3E">
              <w:rPr>
                <w:rFonts w:ascii="標楷體" w:eastAsia="標楷體" w:hAnsi="標楷體"/>
                <w:szCs w:val="24"/>
              </w:rPr>
              <w:t>：</w:t>
            </w:r>
            <w:r w:rsidRPr="00510C3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38D0" w:rsidRPr="00510C3E" w:rsidRDefault="00510C3E" w:rsidP="00510C3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510C3E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097FB0" w:rsidRDefault="00097FB0" w:rsidP="00097FB0">
      <w:pPr>
        <w:pStyle w:val="a3"/>
        <w:spacing w:line="500" w:lineRule="exact"/>
        <w:ind w:leftChars="0"/>
        <w:rPr>
          <w:rFonts w:ascii="標楷體" w:eastAsia="標楷體" w:hAnsi="標楷體"/>
          <w:b/>
          <w:szCs w:val="24"/>
        </w:rPr>
      </w:pPr>
    </w:p>
    <w:p w:rsidR="00444954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</w:t>
      </w:r>
      <w:r w:rsidRPr="000178CC">
        <w:rPr>
          <w:rFonts w:ascii="標楷體" w:eastAsia="標楷體" w:hAnsi="標楷體" w:hint="eastAsia"/>
          <w:b/>
          <w:szCs w:val="24"/>
        </w:rPr>
        <w:t>:</w:t>
      </w:r>
    </w:p>
    <w:p w:rsidR="00442DAC" w:rsidRPr="00644515" w:rsidRDefault="000178CC" w:rsidP="00510C3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請於</w:t>
      </w:r>
      <w:r>
        <w:rPr>
          <w:rFonts w:ascii="標楷體" w:eastAsia="標楷體" w:hAnsi="標楷體" w:hint="eastAsia"/>
          <w:szCs w:val="24"/>
        </w:rPr>
        <w:t>10</w:t>
      </w:r>
      <w:r w:rsidR="00510C3E">
        <w:rPr>
          <w:rFonts w:ascii="標楷體" w:eastAsia="標楷體" w:hAnsi="標楷體" w:hint="eastAsia"/>
          <w:szCs w:val="24"/>
        </w:rPr>
        <w:t>8</w:t>
      </w:r>
      <w:r w:rsidRPr="000178CC">
        <w:rPr>
          <w:rFonts w:ascii="標楷體" w:eastAsia="標楷體" w:hAnsi="標楷體" w:hint="eastAsia"/>
          <w:szCs w:val="24"/>
        </w:rPr>
        <w:t>年</w:t>
      </w:r>
      <w:r w:rsidR="00510C3E">
        <w:rPr>
          <w:rFonts w:ascii="標楷體" w:eastAsia="標楷體" w:hAnsi="標楷體" w:hint="eastAsia"/>
          <w:szCs w:val="24"/>
        </w:rPr>
        <w:t>8</w:t>
      </w:r>
      <w:r w:rsidRPr="000178CC">
        <w:rPr>
          <w:rFonts w:ascii="標楷體" w:eastAsia="標楷體" w:hAnsi="標楷體" w:hint="eastAsia"/>
          <w:szCs w:val="24"/>
        </w:rPr>
        <w:t>月</w:t>
      </w:r>
      <w:r w:rsidR="00510C3E">
        <w:rPr>
          <w:rFonts w:ascii="標楷體" w:eastAsia="標楷體" w:hAnsi="標楷體" w:hint="eastAsia"/>
          <w:szCs w:val="24"/>
        </w:rPr>
        <w:t>30</w:t>
      </w:r>
      <w:r w:rsidRPr="000178CC">
        <w:rPr>
          <w:rFonts w:ascii="標楷體" w:eastAsia="標楷體" w:hAnsi="標楷體" w:hint="eastAsia"/>
          <w:szCs w:val="24"/>
        </w:rPr>
        <w:t>日(星期</w:t>
      </w:r>
      <w:r w:rsidR="00510C3E">
        <w:rPr>
          <w:rFonts w:ascii="標楷體" w:eastAsia="標楷體" w:hAnsi="標楷體" w:hint="eastAsia"/>
          <w:szCs w:val="24"/>
        </w:rPr>
        <w:t>五</w:t>
      </w:r>
      <w:r w:rsidRPr="00644515">
        <w:rPr>
          <w:rFonts w:ascii="標楷體" w:eastAsia="標楷體" w:hAnsi="標楷體" w:hint="eastAsia"/>
          <w:szCs w:val="24"/>
        </w:rPr>
        <w:t>)前</w:t>
      </w:r>
      <w:proofErr w:type="gramStart"/>
      <w:r w:rsidRPr="00644515">
        <w:rPr>
          <w:rFonts w:ascii="標楷體" w:eastAsia="標楷體" w:hAnsi="標楷體" w:hint="eastAsia"/>
          <w:szCs w:val="24"/>
        </w:rPr>
        <w:t>完成線上報名</w:t>
      </w:r>
      <w:proofErr w:type="gramEnd"/>
      <w:r w:rsidRPr="00644515">
        <w:rPr>
          <w:rFonts w:ascii="標楷體" w:eastAsia="標楷體" w:hAnsi="標楷體" w:hint="eastAsia"/>
          <w:szCs w:val="24"/>
        </w:rPr>
        <w:t>，網址：</w:t>
      </w:r>
      <w:r w:rsidR="00442DAC" w:rsidRPr="00644515">
        <w:rPr>
          <w:rFonts w:ascii="標楷體" w:eastAsia="標楷體" w:hAnsi="標楷體" w:hint="eastAsia"/>
          <w:szCs w:val="24"/>
        </w:rPr>
        <w:t>或</w:t>
      </w:r>
      <w:r w:rsidR="00510C3E" w:rsidRPr="00510C3E">
        <w:rPr>
          <w:rFonts w:ascii="標楷體" w:eastAsia="標楷體" w:hAnsi="標楷體"/>
          <w:szCs w:val="24"/>
        </w:rPr>
        <w:t>https://forms.gle/3uPefZPiKLKPxSS29</w:t>
      </w:r>
    </w:p>
    <w:p w:rsidR="000178CC" w:rsidRDefault="00442DAC" w:rsidP="00442DAC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填寫報名表回覆cjchao@gms.tcu.edu.tw</w:t>
      </w:r>
    </w:p>
    <w:p w:rsidR="000178CC" w:rsidRDefault="000178CC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各校報名人員若不克出席研討會，請務必活動前一</w:t>
      </w:r>
      <w:proofErr w:type="gramStart"/>
      <w:r w:rsidRPr="000178CC">
        <w:rPr>
          <w:rFonts w:ascii="標楷體" w:eastAsia="標楷體" w:hAnsi="標楷體" w:hint="eastAsia"/>
          <w:szCs w:val="24"/>
        </w:rPr>
        <w:t>週</w:t>
      </w:r>
      <w:proofErr w:type="gramEnd"/>
      <w:r w:rsidRPr="000178CC">
        <w:rPr>
          <w:rFonts w:ascii="標楷體" w:eastAsia="標楷體" w:hAnsi="標楷體" w:hint="eastAsia"/>
          <w:szCs w:val="24"/>
        </w:rPr>
        <w:t>告知承辦單位。</w:t>
      </w:r>
    </w:p>
    <w:p w:rsidR="000178CC" w:rsidRPr="000178CC" w:rsidRDefault="005C2BC6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全程參加研討會人員，於活動後</w:t>
      </w:r>
      <w:r w:rsidR="000178CC" w:rsidRPr="000178CC">
        <w:rPr>
          <w:rFonts w:ascii="標楷體" w:eastAsia="標楷體" w:hAnsi="標楷體" w:hint="eastAsia"/>
          <w:szCs w:val="24"/>
        </w:rPr>
        <w:t>核發</w:t>
      </w:r>
      <w:r w:rsidR="002458D1">
        <w:rPr>
          <w:rFonts w:ascii="標楷體" w:eastAsia="標楷體" w:hAnsi="標楷體" w:hint="eastAsia"/>
          <w:szCs w:val="24"/>
        </w:rPr>
        <w:t>6</w:t>
      </w:r>
      <w:r w:rsidR="000178CC" w:rsidRPr="000178CC">
        <w:rPr>
          <w:rFonts w:ascii="標楷體" w:eastAsia="標楷體" w:hAnsi="標楷體" w:hint="eastAsia"/>
          <w:szCs w:val="24"/>
        </w:rPr>
        <w:t>小時研習證明書。</w:t>
      </w:r>
    </w:p>
    <w:p w:rsidR="000178CC" w:rsidRPr="000178CC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聯絡方式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1.</w:t>
      </w:r>
      <w:r w:rsidRPr="000178CC">
        <w:rPr>
          <w:rFonts w:ascii="標楷體" w:eastAsia="標楷體" w:hAnsi="標楷體" w:hint="eastAsia"/>
          <w:szCs w:val="24"/>
        </w:rPr>
        <w:tab/>
        <w:t>承辦人員:慈濟大學</w:t>
      </w:r>
      <w:proofErr w:type="gramStart"/>
      <w:r w:rsidRPr="000178CC">
        <w:rPr>
          <w:rFonts w:ascii="標楷體" w:eastAsia="標楷體" w:hAnsi="標楷體" w:hint="eastAsia"/>
          <w:szCs w:val="24"/>
        </w:rPr>
        <w:t>學務</w:t>
      </w:r>
      <w:proofErr w:type="gramEnd"/>
      <w:r w:rsidRPr="000178CC">
        <w:rPr>
          <w:rFonts w:ascii="標楷體" w:eastAsia="標楷體" w:hAnsi="標楷體" w:hint="eastAsia"/>
          <w:szCs w:val="24"/>
        </w:rPr>
        <w:t>處曹巧君組員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2.</w:t>
      </w:r>
      <w:r w:rsidRPr="000178CC">
        <w:rPr>
          <w:rFonts w:ascii="標楷體" w:eastAsia="標楷體" w:hAnsi="標楷體" w:hint="eastAsia"/>
          <w:szCs w:val="24"/>
        </w:rPr>
        <w:tab/>
      </w:r>
      <w:r w:rsidR="00432D94">
        <w:rPr>
          <w:rFonts w:ascii="標楷體" w:eastAsia="標楷體" w:hAnsi="標楷體" w:hint="eastAsia"/>
          <w:szCs w:val="24"/>
        </w:rPr>
        <w:t>聯</w:t>
      </w:r>
      <w:r w:rsidRPr="000178CC">
        <w:rPr>
          <w:rFonts w:ascii="標楷體" w:eastAsia="標楷體" w:hAnsi="標楷體" w:hint="eastAsia"/>
          <w:szCs w:val="24"/>
        </w:rPr>
        <w:t>絡電話:03-8565301分機1240</w:t>
      </w:r>
    </w:p>
    <w:p w:rsidR="000178CC" w:rsidRDefault="000178CC" w:rsidP="000178CC">
      <w:pPr>
        <w:pStyle w:val="a3"/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3.</w:t>
      </w:r>
      <w:r w:rsidRPr="000178CC">
        <w:rPr>
          <w:rFonts w:ascii="標楷體" w:eastAsia="標楷體" w:hAnsi="標楷體" w:hint="eastAsia"/>
          <w:szCs w:val="24"/>
        </w:rPr>
        <w:tab/>
        <w:t>電子郵件:cjchao@gms.tcu.edu.tw</w:t>
      </w:r>
    </w:p>
    <w:p w:rsidR="00491C34" w:rsidRDefault="00491C34" w:rsidP="00491C34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491C34">
        <w:rPr>
          <w:rFonts w:ascii="標楷體" w:eastAsia="標楷體" w:hAnsi="標楷體" w:hint="eastAsia"/>
          <w:b/>
          <w:szCs w:val="24"/>
        </w:rPr>
        <w:t>交通資訊:</w:t>
      </w:r>
    </w:p>
    <w:p w:rsidR="00491C34" w:rsidRDefault="007449BD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搭乘接駁車</w:t>
      </w:r>
    </w:p>
    <w:p w:rsidR="00491C34" w:rsidRPr="00913D37" w:rsidRDefault="005C2BC6" w:rsidP="00913D37">
      <w:pPr>
        <w:pStyle w:val="a3"/>
        <w:spacing w:line="500" w:lineRule="exact"/>
        <w:ind w:firstLineChars="213" w:firstLine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啟程：</w:t>
      </w:r>
      <w:r w:rsidR="00913D37">
        <w:rPr>
          <w:rFonts w:ascii="標楷體" w:eastAsia="標楷體" w:hAnsi="標楷體" w:hint="eastAsia"/>
          <w:szCs w:val="24"/>
        </w:rPr>
        <w:t>於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花蓮</w:t>
      </w:r>
      <w:r w:rsidR="008F4F7F">
        <w:rPr>
          <w:rFonts w:ascii="標楷體" w:eastAsia="標楷體" w:hAnsi="標楷體" w:hint="eastAsia"/>
          <w:b/>
          <w:szCs w:val="24"/>
          <w:u w:val="single"/>
        </w:rPr>
        <w:t>後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火車站</w:t>
      </w:r>
      <w:r w:rsidR="007449BD" w:rsidRPr="00913D37">
        <w:rPr>
          <w:rFonts w:ascii="標楷體" w:eastAsia="標楷體" w:hAnsi="標楷體" w:hint="eastAsia"/>
          <w:szCs w:val="24"/>
        </w:rPr>
        <w:t>出口</w:t>
      </w:r>
      <w:r w:rsidR="00913D37">
        <w:rPr>
          <w:rFonts w:ascii="標楷體" w:eastAsia="標楷體" w:hAnsi="標楷體" w:hint="eastAsia"/>
          <w:szCs w:val="24"/>
        </w:rPr>
        <w:t>集合，上午9:</w:t>
      </w:r>
      <w:r w:rsidR="002458D1">
        <w:rPr>
          <w:rFonts w:ascii="標楷體" w:eastAsia="標楷體" w:hAnsi="標楷體" w:hint="eastAsia"/>
          <w:szCs w:val="24"/>
        </w:rPr>
        <w:t>3</w:t>
      </w:r>
      <w:r w:rsidR="00913D37">
        <w:rPr>
          <w:rFonts w:ascii="標楷體" w:eastAsia="標楷體" w:hAnsi="標楷體" w:hint="eastAsia"/>
          <w:szCs w:val="24"/>
        </w:rPr>
        <w:t>0發車</w:t>
      </w:r>
      <w:r w:rsidR="00491C34" w:rsidRPr="00913D37">
        <w:rPr>
          <w:rFonts w:ascii="標楷體" w:eastAsia="標楷體" w:hAnsi="標楷體" w:hint="eastAsia"/>
          <w:szCs w:val="24"/>
        </w:rPr>
        <w:t>。</w:t>
      </w:r>
    </w:p>
    <w:p w:rsidR="00491C34" w:rsidRDefault="00491C34" w:rsidP="00222767">
      <w:pPr>
        <w:pStyle w:val="a3"/>
        <w:spacing w:line="500" w:lineRule="exact"/>
        <w:ind w:leftChars="0" w:firstLineChars="213" w:firstLine="511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回程：下午</w:t>
      </w:r>
      <w:r w:rsidR="002458D1">
        <w:rPr>
          <w:rFonts w:ascii="標楷體" w:eastAsia="標楷體" w:hAnsi="標楷體" w:hint="eastAsia"/>
          <w:szCs w:val="24"/>
        </w:rPr>
        <w:t>17</w:t>
      </w:r>
      <w:r w:rsidRPr="00491C34">
        <w:rPr>
          <w:rFonts w:ascii="標楷體" w:eastAsia="標楷體" w:hAnsi="標楷體" w:hint="eastAsia"/>
          <w:szCs w:val="24"/>
        </w:rPr>
        <w:t>:</w:t>
      </w:r>
      <w:r w:rsidR="002458D1">
        <w:rPr>
          <w:rFonts w:ascii="標楷體" w:eastAsia="標楷體" w:hAnsi="標楷體" w:hint="eastAsia"/>
          <w:szCs w:val="24"/>
        </w:rPr>
        <w:t>00</w:t>
      </w:r>
      <w:r w:rsidRPr="00491C34">
        <w:rPr>
          <w:rFonts w:ascii="標楷體" w:eastAsia="標楷體" w:hAnsi="標楷體" w:hint="eastAsia"/>
          <w:szCs w:val="24"/>
        </w:rPr>
        <w:t xml:space="preserve"> 由本校搭</w:t>
      </w:r>
      <w:r w:rsidR="007449BD">
        <w:rPr>
          <w:rFonts w:ascii="標楷體" w:eastAsia="標楷體" w:hAnsi="標楷體" w:hint="eastAsia"/>
          <w:szCs w:val="24"/>
        </w:rPr>
        <w:t>接駁</w:t>
      </w:r>
      <w:r w:rsidRPr="00491C34">
        <w:rPr>
          <w:rFonts w:ascii="標楷體" w:eastAsia="標楷體" w:hAnsi="標楷體" w:hint="eastAsia"/>
          <w:szCs w:val="24"/>
        </w:rPr>
        <w:t>車至花蓮</w:t>
      </w:r>
      <w:r w:rsidR="007449BD">
        <w:rPr>
          <w:rFonts w:ascii="標楷體" w:eastAsia="標楷體" w:hAnsi="標楷體" w:hint="eastAsia"/>
          <w:szCs w:val="24"/>
        </w:rPr>
        <w:t>後</w:t>
      </w:r>
      <w:r w:rsidRPr="00491C34">
        <w:rPr>
          <w:rFonts w:ascii="標楷體" w:eastAsia="標楷體" w:hAnsi="標楷體" w:hint="eastAsia"/>
          <w:szCs w:val="24"/>
        </w:rPr>
        <w:t>火車站。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自行開車</w:t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慈濟大學【校本部校區】自行開車進入校園，校本部校</w:t>
      </w:r>
      <w:proofErr w:type="gramStart"/>
      <w:r w:rsidRPr="00491C34">
        <w:rPr>
          <w:rFonts w:ascii="標楷體" w:eastAsia="標楷體" w:hAnsi="標楷體" w:hint="eastAsia"/>
          <w:szCs w:val="24"/>
        </w:rPr>
        <w:t>區請循</w:t>
      </w:r>
      <w:proofErr w:type="gramEnd"/>
      <w:r w:rsidRPr="00491C34">
        <w:rPr>
          <w:rFonts w:ascii="標楷體" w:eastAsia="標楷體" w:hAnsi="標楷體" w:hint="eastAsia"/>
          <w:szCs w:val="24"/>
        </w:rPr>
        <w:t>箭頭進入區入口後左轉停車場。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慈濟大學校區示意圖</w:t>
      </w:r>
    </w:p>
    <w:p w:rsidR="00491C34" w:rsidRDefault="0064035D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9C3E00" wp14:editId="5E035E91">
            <wp:simplePos x="0" y="0"/>
            <wp:positionH relativeFrom="column">
              <wp:posOffset>410210</wp:posOffset>
            </wp:positionH>
            <wp:positionV relativeFrom="paragraph">
              <wp:posOffset>165100</wp:posOffset>
            </wp:positionV>
            <wp:extent cx="5626289" cy="3479800"/>
            <wp:effectExtent l="0" t="0" r="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233" cy="348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64035D" w:rsidP="0064035D">
      <w:pPr>
        <w:pStyle w:val="a3"/>
        <w:tabs>
          <w:tab w:val="left" w:pos="2750"/>
        </w:tabs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9117AD" w:rsidRDefault="009117AD">
      <w:pPr>
        <w:widowControl/>
        <w:rPr>
          <w:rFonts w:ascii="標楷體" w:eastAsia="標楷體" w:hAnsi="標楷體"/>
          <w:szCs w:val="24"/>
        </w:rPr>
      </w:pPr>
    </w:p>
    <w:p w:rsidR="002458D1" w:rsidRDefault="002458D1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</w:p>
    <w:p w:rsidR="002458D1" w:rsidRDefault="002458D1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</w:p>
    <w:p w:rsidR="002458D1" w:rsidRDefault="002458D1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</w:p>
    <w:p w:rsidR="00491C34" w:rsidRPr="001A5809" w:rsidRDefault="001A5809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  <w:r w:rsidRPr="001A5809">
        <w:rPr>
          <w:rFonts w:ascii="標楷體" w:eastAsia="標楷體" w:hAnsi="標楷體" w:hint="eastAsia"/>
          <w:sz w:val="28"/>
          <w:szCs w:val="28"/>
        </w:rPr>
        <w:lastRenderedPageBreak/>
        <w:t>附件  研討會報名表</w:t>
      </w:r>
    </w:p>
    <w:tbl>
      <w:tblPr>
        <w:tblStyle w:val="a4"/>
        <w:tblpPr w:leftFromText="180" w:rightFromText="180" w:vertAnchor="page" w:horzAnchor="margin" w:tblpY="23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337"/>
        <w:gridCol w:w="2447"/>
      </w:tblGrid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2458D1" w:rsidP="002458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458D1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proofErr w:type="gramEnd"/>
            <w:r w:rsidRPr="002458D1">
              <w:rPr>
                <w:rFonts w:ascii="標楷體" w:eastAsia="標楷體" w:hAnsi="標楷體" w:hint="eastAsia"/>
                <w:sz w:val="26"/>
                <w:szCs w:val="26"/>
              </w:rPr>
              <w:t>年度大學院校教師性別平等教育研討會</w:t>
            </w:r>
            <w:r w:rsidR="001A5809" w:rsidRPr="001A5809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2458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活動日期：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日 (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星期五)09:30-17:00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活動地點:慈濟大學校本部B105階梯教室(</w:t>
            </w:r>
            <w:proofErr w:type="gramStart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和敬樓</w:t>
            </w:r>
            <w:proofErr w:type="gramEnd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1樓)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□男      □女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85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公務人員免填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公務人員免填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1446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交通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□自行往返(學校備有停車場，但數量有限)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□啟程搭乘接駁車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(於花蓮後火車站集合，9點</w:t>
            </w:r>
            <w:r w:rsidR="002458D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發車至慈濟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大學)</w:t>
            </w:r>
          </w:p>
          <w:p w:rsidR="001A5809" w:rsidRPr="001A5809" w:rsidRDefault="001A5809" w:rsidP="002458D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□回程搭乘接駁車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(於慈濟大學停車場集合，</w:t>
            </w:r>
            <w:r w:rsidR="002458D1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="002458D1">
              <w:rPr>
                <w:rFonts w:ascii="標楷體" w:eastAsia="標楷體" w:hAnsi="標楷體" w:hint="eastAsia"/>
                <w:sz w:val="20"/>
                <w:szCs w:val="20"/>
              </w:rPr>
              <w:t>發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車至花蓮後火車站)</w:t>
            </w:r>
          </w:p>
        </w:tc>
      </w:tr>
      <w:tr w:rsidR="001A5809" w:rsidRPr="001A5809" w:rsidTr="001A5809">
        <w:trPr>
          <w:trHeight w:val="69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2458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一、請詳填本表後，以便後續連絡及辦理平安保險。</w:t>
            </w:r>
          </w:p>
          <w:p w:rsidR="001A5809" w:rsidRPr="001A5809" w:rsidRDefault="001A5809" w:rsidP="002458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二、活動認證：凡出席本次研討會，將頒予研習證明。</w:t>
            </w:r>
          </w:p>
          <w:p w:rsidR="001A5809" w:rsidRDefault="001A5809" w:rsidP="002458D1">
            <w:pPr>
              <w:rPr>
                <w:rFonts w:ascii="標楷體" w:eastAsia="標楷體" w:hAnsi="標楷體"/>
                <w:szCs w:val="24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三、請於10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2458D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)前報名，報名網址：</w:t>
            </w:r>
            <w:r w:rsidR="002458D1">
              <w:t xml:space="preserve"> </w:t>
            </w:r>
            <w:r w:rsidR="002458D1" w:rsidRPr="002458D1">
              <w:rPr>
                <w:rFonts w:ascii="標楷體" w:eastAsia="標楷體" w:hAnsi="標楷體"/>
                <w:sz w:val="26"/>
                <w:szCs w:val="26"/>
              </w:rPr>
              <w:t>https://forms.gle/3uPefZPiKLKPxSS29</w:t>
            </w:r>
            <w:r w:rsidRPr="001A5809">
              <w:rPr>
                <w:rFonts w:ascii="標楷體" w:eastAsia="標楷體" w:hAnsi="標楷體" w:hint="eastAsia"/>
                <w:szCs w:val="24"/>
              </w:rPr>
              <w:t xml:space="preserve">或E-MAIL：cjchao@gms.tcu.edu.tw </w:t>
            </w:r>
          </w:p>
          <w:p w:rsidR="002458D1" w:rsidRDefault="001A5809" w:rsidP="002458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業務承辦人:</w:t>
            </w:r>
          </w:p>
          <w:p w:rsidR="002458D1" w:rsidRPr="002458D1" w:rsidRDefault="002458D1" w:rsidP="002458D1">
            <w:pPr>
              <w:rPr>
                <w:rFonts w:ascii="標楷體" w:eastAsia="標楷體" w:hAnsi="標楷體"/>
                <w:szCs w:val="24"/>
              </w:rPr>
            </w:pPr>
            <w:r w:rsidRPr="002458D1">
              <w:rPr>
                <w:rFonts w:ascii="標楷體" w:eastAsia="標楷體" w:hAnsi="標楷體" w:hint="eastAsia"/>
                <w:szCs w:val="24"/>
              </w:rPr>
              <w:t>課外活動及場地器材</w:t>
            </w:r>
            <w:proofErr w:type="gramStart"/>
            <w:r w:rsidRPr="002458D1"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  <w:r w:rsidRPr="002458D1">
              <w:rPr>
                <w:rFonts w:ascii="標楷體" w:eastAsia="標楷體" w:hAnsi="標楷體" w:hint="eastAsia"/>
                <w:szCs w:val="24"/>
              </w:rPr>
              <w:t>組長徐志杰</w:t>
            </w:r>
            <w:r>
              <w:rPr>
                <w:rFonts w:ascii="標楷體" w:eastAsia="標楷體" w:hAnsi="標楷體" w:hint="eastAsia"/>
                <w:szCs w:val="24"/>
              </w:rPr>
              <w:t>先生</w:t>
            </w:r>
            <w:r w:rsidRPr="002458D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458D1">
              <w:rPr>
                <w:rFonts w:ascii="標楷體" w:eastAsia="標楷體" w:hAnsi="標楷體" w:hint="eastAsia"/>
                <w:szCs w:val="24"/>
              </w:rPr>
              <w:t>電話:03-8565301#1204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A5809" w:rsidRPr="001A5809" w:rsidRDefault="0077374F" w:rsidP="002458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="002458D1">
              <w:rPr>
                <w:rFonts w:ascii="標楷體" w:eastAsia="標楷體" w:hAnsi="標楷體" w:hint="eastAsia"/>
                <w:szCs w:val="24"/>
              </w:rPr>
              <w:t>組員</w:t>
            </w:r>
            <w:r>
              <w:rPr>
                <w:rFonts w:ascii="標楷體" w:eastAsia="標楷體" w:hAnsi="標楷體" w:hint="eastAsia"/>
                <w:szCs w:val="24"/>
              </w:rPr>
              <w:t>曹巧君</w:t>
            </w:r>
            <w:r w:rsidR="002458D1">
              <w:rPr>
                <w:rFonts w:ascii="標楷體" w:eastAsia="標楷體" w:hAnsi="標楷體" w:hint="eastAsia"/>
                <w:szCs w:val="24"/>
              </w:rPr>
              <w:t>小姐</w:t>
            </w:r>
            <w:r>
              <w:rPr>
                <w:rFonts w:ascii="標楷體" w:eastAsia="標楷體" w:hAnsi="標楷體" w:hint="eastAsia"/>
                <w:szCs w:val="24"/>
              </w:rPr>
              <w:t>，電話:03-8565301*1240</w:t>
            </w:r>
            <w:r w:rsidR="002458D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A5809" w:rsidRPr="00491C34" w:rsidRDefault="001A5809" w:rsidP="001A5809">
      <w:pPr>
        <w:pStyle w:val="a3"/>
        <w:spacing w:line="500" w:lineRule="exact"/>
        <w:ind w:leftChars="-2" w:left="-5" w:firstLineChars="13" w:firstLine="31"/>
        <w:jc w:val="both"/>
        <w:rPr>
          <w:rFonts w:ascii="標楷體" w:eastAsia="標楷體" w:hAnsi="標楷體"/>
          <w:szCs w:val="24"/>
        </w:rPr>
      </w:pPr>
    </w:p>
    <w:sectPr w:rsidR="001A5809" w:rsidRPr="00491C34" w:rsidSect="00E45E7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57"/>
    <w:multiLevelType w:val="hybridMultilevel"/>
    <w:tmpl w:val="38D8FE2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64E2B"/>
    <w:multiLevelType w:val="hybridMultilevel"/>
    <w:tmpl w:val="857412C0"/>
    <w:lvl w:ilvl="0" w:tplc="CA9077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930268"/>
    <w:multiLevelType w:val="hybridMultilevel"/>
    <w:tmpl w:val="7332B33C"/>
    <w:lvl w:ilvl="0" w:tplc="B41C0DE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D933A6"/>
    <w:multiLevelType w:val="hybridMultilevel"/>
    <w:tmpl w:val="DFBCB9A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9B0184"/>
    <w:multiLevelType w:val="hybridMultilevel"/>
    <w:tmpl w:val="22BE4176"/>
    <w:lvl w:ilvl="0" w:tplc="A8D226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342082"/>
    <w:multiLevelType w:val="hybridMultilevel"/>
    <w:tmpl w:val="052846B6"/>
    <w:lvl w:ilvl="0" w:tplc="2334F4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BCA05DF"/>
    <w:multiLevelType w:val="hybridMultilevel"/>
    <w:tmpl w:val="8EF85B22"/>
    <w:lvl w:ilvl="0" w:tplc="5BD67472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9"/>
    <w:rsid w:val="000178CC"/>
    <w:rsid w:val="00037D52"/>
    <w:rsid w:val="00052BC1"/>
    <w:rsid w:val="00093312"/>
    <w:rsid w:val="00097FB0"/>
    <w:rsid w:val="000F2608"/>
    <w:rsid w:val="00130B55"/>
    <w:rsid w:val="00134A38"/>
    <w:rsid w:val="001A5809"/>
    <w:rsid w:val="001C1803"/>
    <w:rsid w:val="001E6BCD"/>
    <w:rsid w:val="00210113"/>
    <w:rsid w:val="00222767"/>
    <w:rsid w:val="002458D1"/>
    <w:rsid w:val="00270C34"/>
    <w:rsid w:val="002723C0"/>
    <w:rsid w:val="00275333"/>
    <w:rsid w:val="0030014D"/>
    <w:rsid w:val="0033682A"/>
    <w:rsid w:val="00432D94"/>
    <w:rsid w:val="00442DAC"/>
    <w:rsid w:val="00444954"/>
    <w:rsid w:val="00491C34"/>
    <w:rsid w:val="004D42A5"/>
    <w:rsid w:val="00510C3E"/>
    <w:rsid w:val="005C2BC6"/>
    <w:rsid w:val="005C68F2"/>
    <w:rsid w:val="005D6160"/>
    <w:rsid w:val="00616702"/>
    <w:rsid w:val="0064035D"/>
    <w:rsid w:val="00644515"/>
    <w:rsid w:val="00727219"/>
    <w:rsid w:val="007449BD"/>
    <w:rsid w:val="00757AB9"/>
    <w:rsid w:val="007630F8"/>
    <w:rsid w:val="0077374F"/>
    <w:rsid w:val="00792AA3"/>
    <w:rsid w:val="007A15EE"/>
    <w:rsid w:val="007E2692"/>
    <w:rsid w:val="00855D1D"/>
    <w:rsid w:val="00873C0D"/>
    <w:rsid w:val="00885F52"/>
    <w:rsid w:val="008C6A39"/>
    <w:rsid w:val="008E5ADB"/>
    <w:rsid w:val="008F4F7F"/>
    <w:rsid w:val="009117AD"/>
    <w:rsid w:val="00913D37"/>
    <w:rsid w:val="00991823"/>
    <w:rsid w:val="009A1CC9"/>
    <w:rsid w:val="009A672D"/>
    <w:rsid w:val="009E1E70"/>
    <w:rsid w:val="009F1905"/>
    <w:rsid w:val="00AD0D40"/>
    <w:rsid w:val="00B031D5"/>
    <w:rsid w:val="00B32F1B"/>
    <w:rsid w:val="00B655D6"/>
    <w:rsid w:val="00B875B2"/>
    <w:rsid w:val="00BE3404"/>
    <w:rsid w:val="00C34F33"/>
    <w:rsid w:val="00C37361"/>
    <w:rsid w:val="00CF7D30"/>
    <w:rsid w:val="00DE6F66"/>
    <w:rsid w:val="00E451D3"/>
    <w:rsid w:val="00E45E70"/>
    <w:rsid w:val="00EA4AD8"/>
    <w:rsid w:val="00F138D0"/>
    <w:rsid w:val="00F851DC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10C3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10C3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469341-7E1F-4415-A911-F1C871AB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2017-12-12T03:27:00Z</cp:lastPrinted>
  <dcterms:created xsi:type="dcterms:W3CDTF">2019-08-19T07:06:00Z</dcterms:created>
  <dcterms:modified xsi:type="dcterms:W3CDTF">2019-08-19T07:06:00Z</dcterms:modified>
</cp:coreProperties>
</file>