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2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680"/>
        <w:gridCol w:w="1280"/>
        <w:gridCol w:w="1280"/>
        <w:gridCol w:w="1280"/>
        <w:gridCol w:w="680"/>
        <w:gridCol w:w="1015"/>
        <w:gridCol w:w="652"/>
        <w:gridCol w:w="2836"/>
      </w:tblGrid>
      <w:tr w:rsidR="00DC38F4" w:rsidRPr="00DC38F4" w:rsidTr="00DC38F4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社團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講師費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社團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社團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內部</w:t>
            </w:r>
            <w:bookmarkStart w:id="0" w:name="_GoBack"/>
            <w:bookmarkEnd w:id="0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社區服務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合唱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14760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合唱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吉他社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家扶帶動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弦樂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弦樂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快健社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1950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長期關懷機構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快健社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1950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長期關懷醫院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吉他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吉他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快健社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16150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期中出隊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管樂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14760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管樂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4662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老人復健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熱音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熱音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水源課輔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慈青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89.25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慈青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89.25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19437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松浦文化醫療營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快健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快健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如來實證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1350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服務學習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92.25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92.25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慈青社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社區服務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扶根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扶根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觸愛團契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生活體驗營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親善大使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親善大使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99CCFF" w:fill="99CC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帶動中小學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關懷生命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關懷生命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水上活動社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13740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帶動中小學游泳教學營共計6次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茶道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茶道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羽球社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明義國小帶動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戲劇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戲劇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國術社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800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忠孝國小帶動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天文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天文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排球社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秀林國中帶動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聖經真理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聖經真理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人</w:t>
            </w: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18020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兩次帶動</w:t>
            </w: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觸愛團契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觸愛團契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魔術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魔術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手語隊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手語隊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東風詩社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東風詩社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中草藥研究社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中草藥研究社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如來實證社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如來實證社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綠野學社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綠野學社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加倍愛救護社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4613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加倍愛救護社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羽球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羽球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網球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網球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桌球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桌球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排球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3050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劍道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劍道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熱舞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熱舞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70.5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街舞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街舞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籃球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籃球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壘球社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7995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壘球社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H2O社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H2O社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飛鏢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飛鏢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異國舞蹈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異國舞蹈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9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登山社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登山社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F2DCDB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9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單車社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單車社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9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國際學生會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國際學生會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DC38F4" w:rsidRPr="00DC38F4" w:rsidTr="00DC38F4">
        <w:trPr>
          <w:trHeight w:val="39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200798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CCFFCC" w:fill="CCFFCC"/>
            <w:noWrap/>
            <w:vAlign w:val="center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b/>
                <w:bCs/>
                <w:kern w:val="0"/>
                <w:sz w:val="20"/>
                <w:szCs w:val="20"/>
              </w:rPr>
            </w:pPr>
            <w:r w:rsidRPr="00DC38F4">
              <w:rPr>
                <w:rFonts w:ascii="微軟正黑體" w:eastAsia="微軟正黑體" w:hAnsi="微軟正黑體" w:cs="Times New Roman" w:hint="eastAsia"/>
                <w:b/>
                <w:bCs/>
                <w:kern w:val="0"/>
                <w:sz w:val="20"/>
                <w:szCs w:val="20"/>
              </w:rPr>
              <w:t>51452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F4" w:rsidRPr="00DC38F4" w:rsidRDefault="00DC38F4" w:rsidP="00DC38F4">
            <w:pPr>
              <w:widowControl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</w:tbl>
    <w:p w:rsidR="005F0065" w:rsidRDefault="005F0065">
      <w:pPr>
        <w:rPr>
          <w:rFonts w:hint="eastAsia"/>
        </w:rPr>
      </w:pPr>
    </w:p>
    <w:p w:rsidR="00DC38F4" w:rsidRPr="00DC38F4" w:rsidRDefault="00DC38F4">
      <w:pPr>
        <w:rPr>
          <w:rFonts w:ascii="微軟正黑體" w:eastAsia="微軟正黑體" w:hAnsi="微軟正黑體" w:hint="eastAsia"/>
        </w:rPr>
      </w:pPr>
      <w:r w:rsidRPr="00DC38F4">
        <w:rPr>
          <w:rFonts w:ascii="微軟正黑體" w:eastAsia="微軟正黑體" w:hAnsi="微軟正黑體" w:hint="eastAsia"/>
        </w:rPr>
        <w:t>※社團內部活動(期初社員大會、</w:t>
      </w:r>
      <w:proofErr w:type="gramStart"/>
      <w:r w:rsidRPr="00DC38F4">
        <w:rPr>
          <w:rFonts w:ascii="微軟正黑體" w:eastAsia="微軟正黑體" w:hAnsi="微軟正黑體" w:hint="eastAsia"/>
        </w:rPr>
        <w:t>社課</w:t>
      </w:r>
      <w:proofErr w:type="gramEnd"/>
      <w:r w:rsidRPr="00DC38F4">
        <w:rPr>
          <w:rFonts w:ascii="微軟正黑體" w:eastAsia="微軟正黑體" w:hAnsi="微軟正黑體" w:hint="eastAsia"/>
        </w:rPr>
        <w:t>)</w:t>
      </w:r>
    </w:p>
    <w:p w:rsidR="00DC38F4" w:rsidRPr="00DC38F4" w:rsidRDefault="00DC38F4">
      <w:pPr>
        <w:rPr>
          <w:rFonts w:ascii="微軟正黑體" w:eastAsia="微軟正黑體" w:hAnsi="微軟正黑體"/>
        </w:rPr>
      </w:pPr>
      <w:r w:rsidRPr="00DC38F4">
        <w:rPr>
          <w:rFonts w:ascii="微軟正黑體" w:eastAsia="微軟正黑體" w:hAnsi="微軟正黑體" w:hint="eastAsia"/>
        </w:rPr>
        <w:t>※評鑑須達60分才允以補助，未達以紅框表示</w:t>
      </w:r>
    </w:p>
    <w:sectPr w:rsidR="00DC38F4" w:rsidRPr="00DC38F4" w:rsidSect="00DC38F4">
      <w:pgSz w:w="16840" w:h="23814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F4"/>
    <w:rsid w:val="005F0065"/>
    <w:rsid w:val="00D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2016-03-23T09:54:00Z</dcterms:created>
  <dcterms:modified xsi:type="dcterms:W3CDTF">2016-03-23T09:57:00Z</dcterms:modified>
</cp:coreProperties>
</file>