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B" w:rsidRPr="007C56F3" w:rsidRDefault="006257BB" w:rsidP="007C56F3">
      <w:pPr>
        <w:spacing w:line="500" w:lineRule="exact"/>
        <w:ind w:firstLineChars="500" w:firstLine="1802"/>
        <w:rPr>
          <w:rFonts w:ascii="標楷體" w:eastAsia="標楷體" w:hAnsi="標楷體"/>
          <w:b/>
          <w:sz w:val="36"/>
          <w:szCs w:val="36"/>
        </w:rPr>
      </w:pPr>
      <w:r w:rsidRPr="007C56F3">
        <w:rPr>
          <w:rFonts w:ascii="標楷體" w:eastAsia="標楷體" w:hAnsi="標楷體" w:hint="eastAsia"/>
          <w:b/>
          <w:sz w:val="36"/>
          <w:szCs w:val="36"/>
        </w:rPr>
        <w:t>大專校院境外生服務計畫成果分享活動</w:t>
      </w:r>
    </w:p>
    <w:p w:rsidR="006257BB" w:rsidRPr="007C56F3" w:rsidRDefault="006257BB" w:rsidP="0048427C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6257BB" w:rsidRPr="00E42240" w:rsidRDefault="006257BB" w:rsidP="0030471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48427C">
        <w:rPr>
          <w:rFonts w:ascii="標楷體" w:eastAsia="標楷體" w:hAnsi="標楷體" w:hint="eastAsia"/>
          <w:b/>
          <w:sz w:val="28"/>
          <w:szCs w:val="28"/>
        </w:rPr>
        <w:t>參加對象</w:t>
      </w:r>
      <w:r w:rsidRPr="0048427C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大專校院境外生服務計畫受補助團隊及有興趣之青年學生</w:t>
      </w:r>
      <w:r w:rsidRPr="00E42240">
        <w:rPr>
          <w:rFonts w:ascii="標楷體" w:eastAsia="標楷體" w:hAnsi="標楷體" w:hint="eastAsia"/>
          <w:sz w:val="28"/>
          <w:szCs w:val="28"/>
        </w:rPr>
        <w:t>。</w:t>
      </w:r>
    </w:p>
    <w:p w:rsidR="006257BB" w:rsidRDefault="006257BB" w:rsidP="0030471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二、活動</w:t>
      </w:r>
      <w:r w:rsidRPr="0048427C">
        <w:rPr>
          <w:rFonts w:ascii="標楷體" w:eastAsia="標楷體" w:hAnsi="標楷體" w:hint="eastAsia"/>
          <w:b/>
          <w:sz w:val="28"/>
          <w:szCs w:val="28"/>
        </w:rPr>
        <w:t>時間</w:t>
      </w:r>
      <w:r w:rsidRPr="0048427C">
        <w:rPr>
          <w:rFonts w:ascii="標楷體" w:eastAsia="標楷體" w:hAnsi="標楷體"/>
          <w:b/>
          <w:sz w:val="28"/>
          <w:szCs w:val="28"/>
        </w:rPr>
        <w:t>:103</w:t>
      </w:r>
      <w:r w:rsidRPr="0048427C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 w:rsidRPr="0048427C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14</w:t>
      </w:r>
      <w:r w:rsidRPr="0048427C">
        <w:rPr>
          <w:rFonts w:ascii="標楷體" w:eastAsia="標楷體" w:hAnsi="標楷體" w:hint="eastAsia"/>
          <w:b/>
          <w:sz w:val="28"/>
          <w:szCs w:val="28"/>
        </w:rPr>
        <w:t>日</w:t>
      </w:r>
      <w:r w:rsidRPr="0048427C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星期日</w:t>
      </w:r>
      <w:r w:rsidRPr="0048427C">
        <w:rPr>
          <w:rFonts w:ascii="標楷體" w:eastAsia="標楷體" w:hAnsi="標楷體"/>
          <w:b/>
          <w:sz w:val="28"/>
          <w:szCs w:val="28"/>
        </w:rPr>
        <w:t xml:space="preserve">) </w:t>
      </w:r>
    </w:p>
    <w:p w:rsidR="006257BB" w:rsidRPr="0048427C" w:rsidRDefault="006257BB" w:rsidP="0030471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BC105E">
        <w:rPr>
          <w:rFonts w:ascii="標楷體" w:eastAsia="標楷體" w:hAnsi="標楷體" w:hint="eastAsia"/>
          <w:b/>
          <w:sz w:val="28"/>
          <w:szCs w:val="28"/>
        </w:rPr>
        <w:t>活動地點</w:t>
      </w:r>
      <w:r w:rsidRPr="00BC105E">
        <w:rPr>
          <w:rFonts w:ascii="標楷體" w:eastAsia="標楷體" w:hAnsi="標楷體"/>
          <w:b/>
          <w:sz w:val="28"/>
          <w:szCs w:val="28"/>
        </w:rPr>
        <w:t>:</w:t>
      </w:r>
      <w:r w:rsidRPr="00F8579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臺灣</w:t>
      </w:r>
      <w:r w:rsidRPr="0048427C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8427C">
        <w:rPr>
          <w:rFonts w:ascii="標楷體" w:eastAsia="標楷體" w:hAnsi="標楷體" w:hint="eastAsia"/>
          <w:sz w:val="28"/>
          <w:szCs w:val="28"/>
        </w:rPr>
        <w:t>物理系</w:t>
      </w:r>
      <w:r w:rsidRPr="0048427C">
        <w:rPr>
          <w:rFonts w:ascii="標楷體" w:eastAsia="標楷體" w:hAnsi="標楷體"/>
          <w:sz w:val="28"/>
          <w:szCs w:val="28"/>
        </w:rPr>
        <w:t>204</w:t>
      </w:r>
      <w:r w:rsidRPr="0048427C">
        <w:rPr>
          <w:rFonts w:ascii="標楷體" w:eastAsia="標楷體" w:hAnsi="標楷體" w:hint="eastAsia"/>
          <w:sz w:val="28"/>
          <w:szCs w:val="28"/>
        </w:rPr>
        <w:t>演講廳</w:t>
      </w:r>
      <w:r>
        <w:rPr>
          <w:rFonts w:ascii="標楷體" w:eastAsia="標楷體" w:hAnsi="標楷體"/>
          <w:sz w:val="28"/>
          <w:szCs w:val="28"/>
        </w:rPr>
        <w:t>(</w:t>
      </w:r>
      <w:r w:rsidRPr="0048427C">
        <w:rPr>
          <w:rFonts w:ascii="標楷體" w:eastAsia="標楷體" w:hAnsi="標楷體" w:hint="eastAsia"/>
          <w:sz w:val="28"/>
          <w:szCs w:val="28"/>
        </w:rPr>
        <w:t>臺北市大安區羅斯福路四段一號</w:t>
      </w:r>
      <w:r>
        <w:rPr>
          <w:rFonts w:ascii="標楷體" w:eastAsia="標楷體" w:hAnsi="標楷體"/>
          <w:sz w:val="28"/>
          <w:szCs w:val="28"/>
        </w:rPr>
        <w:t>)</w:t>
      </w:r>
    </w:p>
    <w:p w:rsidR="006257BB" w:rsidRDefault="006257BB" w:rsidP="0030471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48427C">
        <w:rPr>
          <w:rFonts w:ascii="標楷體" w:eastAsia="標楷體" w:hAnsi="標楷體" w:hint="eastAsia"/>
          <w:b/>
          <w:sz w:val="28"/>
          <w:szCs w:val="28"/>
        </w:rPr>
        <w:t>活動流程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</w:p>
    <w:tbl>
      <w:tblPr>
        <w:tblW w:w="10065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36"/>
        <w:gridCol w:w="3555"/>
        <w:gridCol w:w="5074"/>
      </w:tblGrid>
      <w:tr w:rsidR="006257BB" w:rsidRPr="009F395D" w:rsidTr="009B5C94">
        <w:trPr>
          <w:trHeight w:val="544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55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6257BB" w:rsidRPr="009F395D" w:rsidTr="009B5C94">
        <w:trPr>
          <w:trHeight w:val="342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0920-0930</w:t>
            </w:r>
          </w:p>
        </w:tc>
        <w:tc>
          <w:tcPr>
            <w:tcW w:w="3555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7BB" w:rsidRPr="009F395D" w:rsidTr="009B5C94">
        <w:trPr>
          <w:trHeight w:val="407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0930-0940</w:t>
            </w:r>
          </w:p>
        </w:tc>
        <w:tc>
          <w:tcPr>
            <w:tcW w:w="3555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7BB" w:rsidRPr="009F395D" w:rsidTr="009B5C94">
        <w:trPr>
          <w:trHeight w:val="908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0940-1040</w:t>
            </w:r>
          </w:p>
        </w:tc>
        <w:tc>
          <w:tcPr>
            <w:tcW w:w="3555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</w:t>
            </w:r>
          </w:p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9F395D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服務學習，讓世界更美麗</w:t>
            </w:r>
          </w:p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請對</w:t>
            </w: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服務學習及志工服務經驗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豐富</w:t>
            </w: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知名人士進行專題演講。</w:t>
            </w:r>
          </w:p>
        </w:tc>
      </w:tr>
      <w:tr w:rsidR="006257BB" w:rsidRPr="009F395D" w:rsidTr="009B5C94">
        <w:trPr>
          <w:trHeight w:val="411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1040-1050</w:t>
            </w:r>
          </w:p>
        </w:tc>
        <w:tc>
          <w:tcPr>
            <w:tcW w:w="3555" w:type="dxa"/>
          </w:tcPr>
          <w:p w:rsidR="006257BB" w:rsidRPr="0048427C" w:rsidRDefault="006257BB" w:rsidP="0048427C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7BB" w:rsidRPr="009F395D" w:rsidTr="009B5C94">
        <w:trPr>
          <w:trHeight w:val="555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1050-1210</w:t>
            </w:r>
          </w:p>
        </w:tc>
        <w:tc>
          <w:tcPr>
            <w:tcW w:w="3555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b/>
                <w:sz w:val="28"/>
                <w:szCs w:val="28"/>
              </w:rPr>
              <w:t>主題座談</w:t>
            </w:r>
          </w:p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9F395D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服務學習</w:t>
            </w:r>
            <w:r w:rsidRPr="009F39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F395D">
              <w:rPr>
                <w:rFonts w:ascii="標楷體" w:eastAsia="標楷體" w:hAnsi="標楷體" w:hint="eastAsia"/>
                <w:b/>
                <w:sz w:val="28"/>
                <w:szCs w:val="28"/>
              </w:rPr>
              <w:t>無界</w:t>
            </w:r>
            <w:r w:rsidRPr="009F395D">
              <w:rPr>
                <w:rFonts w:ascii="標楷體" w:eastAsia="標楷體" w:hAnsi="標楷體"/>
                <w:b/>
                <w:sz w:val="28"/>
                <w:szCs w:val="28"/>
              </w:rPr>
              <w:t xml:space="preserve">! </w:t>
            </w:r>
            <w:r w:rsidRPr="009F395D">
              <w:rPr>
                <w:rFonts w:ascii="標楷體" w:eastAsia="標楷體" w:hAnsi="標楷體" w:hint="eastAsia"/>
                <w:b/>
                <w:sz w:val="28"/>
                <w:szCs w:val="28"/>
              </w:rPr>
              <w:t>無限</w:t>
            </w:r>
            <w:r w:rsidRPr="009F395D">
              <w:rPr>
                <w:rFonts w:ascii="標楷體" w:eastAsia="標楷體" w:hAnsi="標楷體"/>
                <w:b/>
                <w:sz w:val="28"/>
                <w:szCs w:val="28"/>
              </w:rPr>
              <w:t>!</w:t>
            </w:r>
          </w:p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4" w:type="dxa"/>
          </w:tcPr>
          <w:p w:rsidR="006257BB" w:rsidRPr="009F395D" w:rsidRDefault="006257BB" w:rsidP="00E83E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邀請在臺擔任志工服務的外籍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青年及臺灣青年參與國際志工經驗</w:t>
            </w: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分享。</w:t>
            </w:r>
          </w:p>
        </w:tc>
      </w:tr>
      <w:tr w:rsidR="006257BB" w:rsidRPr="009F395D" w:rsidTr="009B5C94">
        <w:trPr>
          <w:trHeight w:val="285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1210-1310</w:t>
            </w:r>
          </w:p>
        </w:tc>
        <w:tc>
          <w:tcPr>
            <w:tcW w:w="3555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7BB" w:rsidRPr="009F395D" w:rsidTr="009B5C94">
        <w:trPr>
          <w:trHeight w:val="478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1310-1550</w:t>
            </w:r>
          </w:p>
        </w:tc>
        <w:tc>
          <w:tcPr>
            <w:tcW w:w="3555" w:type="dxa"/>
          </w:tcPr>
          <w:p w:rsidR="006257BB" w:rsidRPr="0030471E" w:rsidRDefault="006257BB" w:rsidP="0048427C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1E">
              <w:rPr>
                <w:rFonts w:ascii="標楷體" w:eastAsia="標楷體" w:hAnsi="標楷體" w:hint="eastAsia"/>
                <w:b/>
                <w:sz w:val="28"/>
                <w:szCs w:val="28"/>
              </w:rPr>
              <w:t>境外生服務計畫成果分享與評選</w:t>
            </w: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現場進行服務故事分享，評選出「最佳服務獎」、「最佳創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獎」、「最佳團隊獎」。</w:t>
            </w:r>
          </w:p>
        </w:tc>
      </w:tr>
      <w:tr w:rsidR="006257BB" w:rsidRPr="009F395D" w:rsidTr="009B5C94">
        <w:trPr>
          <w:trHeight w:val="512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1550-1610</w:t>
            </w:r>
          </w:p>
        </w:tc>
        <w:tc>
          <w:tcPr>
            <w:tcW w:w="3555" w:type="dxa"/>
          </w:tcPr>
          <w:p w:rsidR="006257BB" w:rsidRPr="0048427C" w:rsidRDefault="006257BB" w:rsidP="0048427C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5074" w:type="dxa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茶敘與靜態成果展示。</w:t>
            </w:r>
          </w:p>
        </w:tc>
      </w:tr>
      <w:tr w:rsidR="006257BB" w:rsidRPr="009F395D" w:rsidTr="009B5C94">
        <w:trPr>
          <w:trHeight w:val="555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1610-1630</w:t>
            </w:r>
          </w:p>
        </w:tc>
        <w:tc>
          <w:tcPr>
            <w:tcW w:w="3555" w:type="dxa"/>
          </w:tcPr>
          <w:p w:rsidR="006257BB" w:rsidRPr="0030471E" w:rsidRDefault="006257BB" w:rsidP="0048427C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71E">
              <w:rPr>
                <w:rFonts w:ascii="標楷體" w:eastAsia="標楷體" w:hAnsi="標楷體" w:hint="eastAsia"/>
                <w:b/>
                <w:sz w:val="28"/>
                <w:szCs w:val="28"/>
              </w:rPr>
              <w:t>公布獎項及頒獎</w:t>
            </w:r>
          </w:p>
        </w:tc>
        <w:tc>
          <w:tcPr>
            <w:tcW w:w="5074" w:type="dxa"/>
          </w:tcPr>
          <w:p w:rsidR="006257BB" w:rsidRPr="009F395D" w:rsidRDefault="006257BB" w:rsidP="0003389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7BB" w:rsidRPr="009F395D" w:rsidTr="00B269FF">
        <w:trPr>
          <w:trHeight w:val="274"/>
          <w:jc w:val="center"/>
        </w:trPr>
        <w:tc>
          <w:tcPr>
            <w:tcW w:w="1436" w:type="dxa"/>
            <w:vAlign w:val="center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/>
                <w:sz w:val="28"/>
                <w:szCs w:val="28"/>
              </w:rPr>
              <w:t>1630</w:t>
            </w:r>
          </w:p>
        </w:tc>
        <w:tc>
          <w:tcPr>
            <w:tcW w:w="8629" w:type="dxa"/>
            <w:gridSpan w:val="2"/>
          </w:tcPr>
          <w:p w:rsidR="006257BB" w:rsidRPr="009F395D" w:rsidRDefault="006257BB" w:rsidP="0048427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95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6257BB" w:rsidRPr="0030471E" w:rsidRDefault="006257BB" w:rsidP="0048427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6257BB" w:rsidRPr="0030471E" w:rsidSect="001D0009">
      <w:footerReference w:type="default" r:id="rId7"/>
      <w:pgSz w:w="11906" w:h="16838"/>
      <w:pgMar w:top="1134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BB" w:rsidRDefault="006257BB" w:rsidP="008B594A">
      <w:r>
        <w:separator/>
      </w:r>
    </w:p>
  </w:endnote>
  <w:endnote w:type="continuationSeparator" w:id="0">
    <w:p w:rsidR="006257BB" w:rsidRDefault="006257BB" w:rsidP="008B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BB" w:rsidRDefault="006257BB">
    <w:pPr>
      <w:pStyle w:val="Footer"/>
      <w:jc w:val="center"/>
    </w:pPr>
  </w:p>
  <w:p w:rsidR="006257BB" w:rsidRDefault="006257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BB" w:rsidRDefault="006257BB" w:rsidP="008B594A">
      <w:r>
        <w:separator/>
      </w:r>
    </w:p>
  </w:footnote>
  <w:footnote w:type="continuationSeparator" w:id="0">
    <w:p w:rsidR="006257BB" w:rsidRDefault="006257BB" w:rsidP="008B5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203"/>
    <w:multiLevelType w:val="hybridMultilevel"/>
    <w:tmpl w:val="6AEE90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FD41B18"/>
    <w:multiLevelType w:val="hybridMultilevel"/>
    <w:tmpl w:val="6AEE90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5F119B"/>
    <w:multiLevelType w:val="hybridMultilevel"/>
    <w:tmpl w:val="6AEE90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ABC"/>
    <w:rsid w:val="00026AC6"/>
    <w:rsid w:val="00030C14"/>
    <w:rsid w:val="00033891"/>
    <w:rsid w:val="00036FC0"/>
    <w:rsid w:val="00044316"/>
    <w:rsid w:val="0008694B"/>
    <w:rsid w:val="000A5E19"/>
    <w:rsid w:val="000D5903"/>
    <w:rsid w:val="000E1397"/>
    <w:rsid w:val="00114788"/>
    <w:rsid w:val="00120A0C"/>
    <w:rsid w:val="001502EF"/>
    <w:rsid w:val="001920AC"/>
    <w:rsid w:val="001D0009"/>
    <w:rsid w:val="0025007B"/>
    <w:rsid w:val="00265B60"/>
    <w:rsid w:val="00267B06"/>
    <w:rsid w:val="0028735B"/>
    <w:rsid w:val="00287612"/>
    <w:rsid w:val="00287775"/>
    <w:rsid w:val="002A1D5E"/>
    <w:rsid w:val="00301621"/>
    <w:rsid w:val="0030471E"/>
    <w:rsid w:val="00326FF8"/>
    <w:rsid w:val="0034371E"/>
    <w:rsid w:val="00357E0C"/>
    <w:rsid w:val="003904E3"/>
    <w:rsid w:val="00420F4E"/>
    <w:rsid w:val="0044470F"/>
    <w:rsid w:val="00451643"/>
    <w:rsid w:val="004552DC"/>
    <w:rsid w:val="0048427C"/>
    <w:rsid w:val="0048614D"/>
    <w:rsid w:val="00491312"/>
    <w:rsid w:val="004B66E8"/>
    <w:rsid w:val="004C2B8A"/>
    <w:rsid w:val="004D5232"/>
    <w:rsid w:val="00515181"/>
    <w:rsid w:val="005219FF"/>
    <w:rsid w:val="00531900"/>
    <w:rsid w:val="0053763A"/>
    <w:rsid w:val="005649BA"/>
    <w:rsid w:val="0057132D"/>
    <w:rsid w:val="005804A5"/>
    <w:rsid w:val="00594B68"/>
    <w:rsid w:val="00596768"/>
    <w:rsid w:val="005A3552"/>
    <w:rsid w:val="005A7AAB"/>
    <w:rsid w:val="005E5CB9"/>
    <w:rsid w:val="005F141F"/>
    <w:rsid w:val="00604F84"/>
    <w:rsid w:val="0062047C"/>
    <w:rsid w:val="006257BB"/>
    <w:rsid w:val="00630ABC"/>
    <w:rsid w:val="00631499"/>
    <w:rsid w:val="00633084"/>
    <w:rsid w:val="0063434D"/>
    <w:rsid w:val="006407E8"/>
    <w:rsid w:val="006C519F"/>
    <w:rsid w:val="006D0142"/>
    <w:rsid w:val="006D1018"/>
    <w:rsid w:val="006F3655"/>
    <w:rsid w:val="00764D07"/>
    <w:rsid w:val="007A2DE2"/>
    <w:rsid w:val="007C56F3"/>
    <w:rsid w:val="007E1F40"/>
    <w:rsid w:val="007F4899"/>
    <w:rsid w:val="00810DE1"/>
    <w:rsid w:val="00815036"/>
    <w:rsid w:val="0084389F"/>
    <w:rsid w:val="0089754B"/>
    <w:rsid w:val="008B594A"/>
    <w:rsid w:val="008D0CA7"/>
    <w:rsid w:val="008E555E"/>
    <w:rsid w:val="008F20B8"/>
    <w:rsid w:val="00922312"/>
    <w:rsid w:val="009315F4"/>
    <w:rsid w:val="009954AB"/>
    <w:rsid w:val="009A3230"/>
    <w:rsid w:val="009B23EC"/>
    <w:rsid w:val="009B3938"/>
    <w:rsid w:val="009B5C94"/>
    <w:rsid w:val="009E5BD8"/>
    <w:rsid w:val="009F10AF"/>
    <w:rsid w:val="009F395D"/>
    <w:rsid w:val="00A03475"/>
    <w:rsid w:val="00A14836"/>
    <w:rsid w:val="00A3205A"/>
    <w:rsid w:val="00A8420C"/>
    <w:rsid w:val="00AA256F"/>
    <w:rsid w:val="00AC4B7C"/>
    <w:rsid w:val="00AD7E32"/>
    <w:rsid w:val="00AE0515"/>
    <w:rsid w:val="00AE1EAC"/>
    <w:rsid w:val="00AE708A"/>
    <w:rsid w:val="00B02281"/>
    <w:rsid w:val="00B269FF"/>
    <w:rsid w:val="00B618D2"/>
    <w:rsid w:val="00B95DE2"/>
    <w:rsid w:val="00B9614D"/>
    <w:rsid w:val="00BB2F75"/>
    <w:rsid w:val="00BC105E"/>
    <w:rsid w:val="00BC5528"/>
    <w:rsid w:val="00BF0292"/>
    <w:rsid w:val="00BF15B2"/>
    <w:rsid w:val="00BF2EF1"/>
    <w:rsid w:val="00C66CDB"/>
    <w:rsid w:val="00C67CD3"/>
    <w:rsid w:val="00C73344"/>
    <w:rsid w:val="00C90CBF"/>
    <w:rsid w:val="00CB077C"/>
    <w:rsid w:val="00CB3F6B"/>
    <w:rsid w:val="00CC437B"/>
    <w:rsid w:val="00CF6952"/>
    <w:rsid w:val="00D02CB0"/>
    <w:rsid w:val="00D4740B"/>
    <w:rsid w:val="00D72F22"/>
    <w:rsid w:val="00D740A2"/>
    <w:rsid w:val="00D92AA3"/>
    <w:rsid w:val="00DB357B"/>
    <w:rsid w:val="00DD5896"/>
    <w:rsid w:val="00DE4E70"/>
    <w:rsid w:val="00DF0096"/>
    <w:rsid w:val="00E106E0"/>
    <w:rsid w:val="00E30A01"/>
    <w:rsid w:val="00E42240"/>
    <w:rsid w:val="00E83E6E"/>
    <w:rsid w:val="00E97D08"/>
    <w:rsid w:val="00EA1F4A"/>
    <w:rsid w:val="00EC6A2F"/>
    <w:rsid w:val="00EF76F7"/>
    <w:rsid w:val="00F15D85"/>
    <w:rsid w:val="00F85798"/>
    <w:rsid w:val="00F9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A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0AB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ABC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F695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B3F6B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8B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594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B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594A"/>
    <w:rPr>
      <w:rFonts w:cs="Times New Roman"/>
      <w:sz w:val="20"/>
      <w:szCs w:val="20"/>
    </w:rPr>
  </w:style>
  <w:style w:type="character" w:customStyle="1" w:styleId="st1">
    <w:name w:val="st1"/>
    <w:basedOn w:val="DefaultParagraphFont"/>
    <w:uiPriority w:val="99"/>
    <w:rsid w:val="00A1483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AE0515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3308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A35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66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三、大專校院境外生服務計畫成果分享活動規劃</dc:title>
  <dc:subject/>
  <dc:creator>李瑜晴</dc:creator>
  <cp:keywords/>
  <dc:description/>
  <cp:lastModifiedBy>user</cp:lastModifiedBy>
  <cp:revision>2</cp:revision>
  <cp:lastPrinted>2014-10-08T04:01:00Z</cp:lastPrinted>
  <dcterms:created xsi:type="dcterms:W3CDTF">2014-11-07T08:00:00Z</dcterms:created>
  <dcterms:modified xsi:type="dcterms:W3CDTF">2014-11-07T08:00:00Z</dcterms:modified>
</cp:coreProperties>
</file>