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76" w:rsidRPr="002C35BC" w:rsidRDefault="00E55776" w:rsidP="00E55776">
      <w:pPr>
        <w:jc w:val="center"/>
        <w:rPr>
          <w:rFonts w:ascii="標楷體" w:eastAsia="標楷體" w:hAnsi="標楷體"/>
          <w:b/>
          <w:sz w:val="32"/>
          <w:szCs w:val="32"/>
        </w:rPr>
      </w:pPr>
      <w:r w:rsidRPr="002C35BC">
        <w:rPr>
          <w:rFonts w:ascii="標楷體" w:eastAsia="標楷體" w:hAnsi="標楷體" w:hint="eastAsia"/>
          <w:b/>
          <w:sz w:val="32"/>
          <w:szCs w:val="32"/>
        </w:rPr>
        <w:t>慈濟大學</w:t>
      </w:r>
      <w:r w:rsidR="002C35BC">
        <w:rPr>
          <w:rFonts w:ascii="標楷體" w:eastAsia="標楷體" w:hAnsi="標楷體" w:hint="eastAsia"/>
          <w:b/>
          <w:sz w:val="32"/>
          <w:szCs w:val="32"/>
        </w:rPr>
        <w:t>推動</w:t>
      </w:r>
      <w:r w:rsidR="002C35BC" w:rsidRPr="002C35BC">
        <w:rPr>
          <w:rFonts w:ascii="標楷體" w:eastAsia="標楷體" w:hAnsi="標楷體" w:hint="eastAsia"/>
          <w:b/>
          <w:sz w:val="32"/>
          <w:szCs w:val="32"/>
        </w:rPr>
        <w:t>大學社會責任</w:t>
      </w:r>
      <w:r w:rsidR="00F624E1">
        <w:rPr>
          <w:rFonts w:ascii="標楷體" w:eastAsia="標楷體" w:hAnsi="標楷體" w:hint="eastAsia"/>
          <w:b/>
          <w:sz w:val="32"/>
          <w:szCs w:val="32"/>
        </w:rPr>
        <w:t>支持</w:t>
      </w:r>
      <w:r w:rsidR="002C7FE7" w:rsidRPr="002C35BC">
        <w:rPr>
          <w:rFonts w:ascii="標楷體" w:eastAsia="標楷體" w:hAnsi="標楷體" w:hint="eastAsia"/>
          <w:b/>
          <w:sz w:val="32"/>
          <w:szCs w:val="32"/>
        </w:rPr>
        <w:t>獎勵</w:t>
      </w:r>
      <w:r w:rsidR="00076D5A">
        <w:rPr>
          <w:rFonts w:ascii="標楷體" w:eastAsia="標楷體" w:hAnsi="標楷體" w:hint="eastAsia"/>
          <w:b/>
          <w:sz w:val="32"/>
          <w:szCs w:val="32"/>
        </w:rPr>
        <w:t>機制</w:t>
      </w:r>
      <w:r w:rsidR="007A5429">
        <w:rPr>
          <w:rFonts w:ascii="標楷體" w:eastAsia="標楷體" w:hAnsi="標楷體" w:hint="eastAsia"/>
          <w:b/>
          <w:sz w:val="32"/>
          <w:szCs w:val="32"/>
        </w:rPr>
        <w:t>彙整</w:t>
      </w:r>
    </w:p>
    <w:p w:rsidR="002C35BC" w:rsidRPr="0093043B" w:rsidRDefault="0093043B" w:rsidP="0093043B">
      <w:pPr>
        <w:jc w:val="right"/>
        <w:rPr>
          <w:rFonts w:ascii="標楷體" w:eastAsia="標楷體" w:hAnsi="標楷體"/>
          <w:sz w:val="20"/>
          <w:szCs w:val="20"/>
        </w:rPr>
      </w:pPr>
      <w:r w:rsidRPr="0093043B">
        <w:rPr>
          <w:rFonts w:ascii="標楷體" w:eastAsia="標楷體" w:hAnsi="標楷體" w:hint="eastAsia"/>
          <w:sz w:val="20"/>
          <w:szCs w:val="20"/>
        </w:rPr>
        <w:t>108年6月18日107學年度第1次</w:t>
      </w:r>
      <w:r w:rsidRPr="0093043B">
        <w:rPr>
          <w:rFonts w:ascii="標楷體" w:eastAsia="標楷體" w:hAnsi="標楷體"/>
          <w:sz w:val="20"/>
          <w:szCs w:val="20"/>
        </w:rPr>
        <w:t>社會責任推動委員會</w:t>
      </w:r>
      <w:r w:rsidRPr="0093043B">
        <w:rPr>
          <w:rFonts w:ascii="標楷體" w:eastAsia="標楷體" w:hAnsi="標楷體" w:hint="eastAsia"/>
          <w:sz w:val="20"/>
          <w:szCs w:val="20"/>
        </w:rPr>
        <w:t>通過</w:t>
      </w:r>
    </w:p>
    <w:p w:rsidR="002C35BC" w:rsidRPr="002C35BC" w:rsidRDefault="002C35BC" w:rsidP="002C35BC">
      <w:pPr>
        <w:pStyle w:val="a3"/>
        <w:numPr>
          <w:ilvl w:val="0"/>
          <w:numId w:val="1"/>
        </w:numPr>
        <w:ind w:leftChars="0"/>
        <w:rPr>
          <w:rFonts w:ascii="標楷體" w:eastAsia="標楷體" w:hAnsi="標楷體"/>
        </w:rPr>
      </w:pPr>
      <w:r w:rsidRPr="002C35BC">
        <w:rPr>
          <w:rFonts w:ascii="標楷體" w:eastAsia="標楷體" w:hAnsi="標楷體" w:hint="eastAsia"/>
        </w:rPr>
        <w:t>本校為實踐大學社會責任</w:t>
      </w:r>
      <w:r w:rsidR="00E866EB">
        <w:rPr>
          <w:rFonts w:ascii="標楷體" w:eastAsia="標楷體" w:hAnsi="標楷體" w:hint="eastAsia"/>
        </w:rPr>
        <w:t>，鼓勵師生以跨系科、跨團隊或跨校的專業能量，協助解決區域問題，</w:t>
      </w:r>
      <w:proofErr w:type="gramStart"/>
      <w:r w:rsidR="00E866EB">
        <w:rPr>
          <w:rFonts w:ascii="標楷體" w:eastAsia="標楷體" w:hAnsi="標楷體" w:hint="eastAsia"/>
        </w:rPr>
        <w:t>特彙整</w:t>
      </w:r>
      <w:proofErr w:type="gramEnd"/>
      <w:r w:rsidRPr="002C35BC">
        <w:rPr>
          <w:rFonts w:ascii="標楷體" w:eastAsia="標楷體" w:hAnsi="標楷體" w:hint="eastAsia"/>
        </w:rPr>
        <w:t>「慈濟大學獎勵推動大學社會責任</w:t>
      </w:r>
      <w:r w:rsidR="00745436">
        <w:rPr>
          <w:rFonts w:ascii="標楷體" w:eastAsia="標楷體" w:hAnsi="標楷體" w:hint="eastAsia"/>
        </w:rPr>
        <w:t>機制</w:t>
      </w:r>
      <w:r>
        <w:rPr>
          <w:rFonts w:ascii="標楷體" w:eastAsia="標楷體" w:hAnsi="標楷體" w:hint="eastAsia"/>
        </w:rPr>
        <w:t>」。</w:t>
      </w:r>
    </w:p>
    <w:p w:rsidR="00E55776" w:rsidRPr="002C35BC" w:rsidRDefault="002C35BC" w:rsidP="00E55776">
      <w:pPr>
        <w:pStyle w:val="a3"/>
        <w:numPr>
          <w:ilvl w:val="0"/>
          <w:numId w:val="1"/>
        </w:numPr>
        <w:ind w:leftChars="0"/>
        <w:rPr>
          <w:rFonts w:ascii="標楷體" w:eastAsia="標楷體" w:hAnsi="標楷體"/>
        </w:rPr>
      </w:pPr>
      <w:r>
        <w:rPr>
          <w:rFonts w:ascii="標楷體" w:eastAsia="標楷體" w:hAnsi="標楷體" w:hint="eastAsia"/>
        </w:rPr>
        <w:t>大學社會責任(</w:t>
      </w:r>
      <w:r w:rsidR="00E55776" w:rsidRPr="002C35BC">
        <w:rPr>
          <w:rFonts w:ascii="標楷體" w:eastAsia="標楷體" w:hAnsi="標楷體" w:hint="eastAsia"/>
        </w:rPr>
        <w:t>USR</w:t>
      </w:r>
      <w:r>
        <w:rPr>
          <w:rFonts w:ascii="標楷體" w:eastAsia="標楷體" w:hAnsi="標楷體" w:hint="eastAsia"/>
        </w:rPr>
        <w:t>)</w:t>
      </w:r>
      <w:r w:rsidR="00E55776" w:rsidRPr="002C35BC">
        <w:rPr>
          <w:rFonts w:ascii="標楷體" w:eastAsia="標楷體" w:hAnsi="標楷體" w:hint="eastAsia"/>
        </w:rPr>
        <w:t>課程定義：</w:t>
      </w:r>
    </w:p>
    <w:p w:rsidR="00E55776" w:rsidRPr="00745436" w:rsidRDefault="00E55776" w:rsidP="00745436">
      <w:pPr>
        <w:pStyle w:val="a3"/>
        <w:numPr>
          <w:ilvl w:val="1"/>
          <w:numId w:val="7"/>
        </w:numPr>
        <w:ind w:leftChars="0"/>
        <w:rPr>
          <w:rFonts w:ascii="標楷體" w:eastAsia="標楷體" w:hAnsi="標楷體"/>
        </w:rPr>
      </w:pPr>
      <w:r w:rsidRPr="00745436">
        <w:rPr>
          <w:rFonts w:ascii="標楷體" w:eastAsia="標楷體" w:hAnsi="標楷體"/>
        </w:rPr>
        <w:t>1/3</w:t>
      </w:r>
      <w:r w:rsidRPr="00745436">
        <w:rPr>
          <w:rFonts w:ascii="標楷體" w:eastAsia="標楷體" w:hAnsi="標楷體" w:hint="eastAsia"/>
        </w:rPr>
        <w:t>以上課程時間於場域授課</w:t>
      </w:r>
      <w:proofErr w:type="gramStart"/>
      <w:r w:rsidRPr="00745436">
        <w:rPr>
          <w:rFonts w:ascii="標楷體" w:eastAsia="標楷體" w:hAnsi="標楷體" w:hint="eastAsia"/>
        </w:rPr>
        <w:t>或蹲點</w:t>
      </w:r>
      <w:proofErr w:type="gramEnd"/>
      <w:r w:rsidRPr="00745436">
        <w:rPr>
          <w:rFonts w:ascii="標楷體" w:eastAsia="標楷體" w:hAnsi="標楷體" w:hint="eastAsia"/>
        </w:rPr>
        <w:t>實作</w:t>
      </w:r>
    </w:p>
    <w:p w:rsidR="00E55776" w:rsidRPr="002C35BC" w:rsidRDefault="00E55776" w:rsidP="005673F3">
      <w:pPr>
        <w:pStyle w:val="a3"/>
        <w:numPr>
          <w:ilvl w:val="1"/>
          <w:numId w:val="7"/>
        </w:numPr>
        <w:ind w:leftChars="0"/>
        <w:rPr>
          <w:rFonts w:ascii="標楷體" w:eastAsia="標楷體" w:hAnsi="標楷體"/>
        </w:rPr>
      </w:pPr>
      <w:r w:rsidRPr="002C35BC">
        <w:rPr>
          <w:rFonts w:ascii="標楷體" w:eastAsia="標楷體" w:hAnsi="標楷體" w:hint="eastAsia"/>
        </w:rPr>
        <w:t>需於</w:t>
      </w:r>
      <w:r w:rsidRPr="002C35BC">
        <w:rPr>
          <w:rFonts w:ascii="標楷體" w:eastAsia="標楷體" w:hAnsi="標楷體"/>
        </w:rPr>
        <w:t>USR</w:t>
      </w:r>
      <w:r w:rsidRPr="002C35BC">
        <w:rPr>
          <w:rFonts w:ascii="標楷體" w:eastAsia="標楷體" w:hAnsi="標楷體" w:hint="eastAsia"/>
        </w:rPr>
        <w:t>計畫</w:t>
      </w:r>
      <w:r w:rsidRPr="002C35BC">
        <w:rPr>
          <w:rFonts w:ascii="標楷體" w:eastAsia="標楷體" w:hAnsi="標楷體"/>
        </w:rPr>
        <w:t>(</w:t>
      </w:r>
      <w:r w:rsidRPr="002C35BC">
        <w:rPr>
          <w:rFonts w:ascii="標楷體" w:eastAsia="標楷體" w:hAnsi="標楷體" w:hint="eastAsia"/>
        </w:rPr>
        <w:t>含高教深耕</w:t>
      </w:r>
      <w:r w:rsidRPr="002C35BC">
        <w:rPr>
          <w:rFonts w:ascii="標楷體" w:eastAsia="標楷體" w:hAnsi="標楷體"/>
        </w:rPr>
        <w:t>USR)</w:t>
      </w:r>
      <w:r w:rsidRPr="002C35BC">
        <w:rPr>
          <w:rFonts w:ascii="標楷體" w:eastAsia="標楷體" w:hAnsi="標楷體" w:hint="eastAsia"/>
        </w:rPr>
        <w:t>中明列之「正式課程」或「微學分課程」</w:t>
      </w:r>
    </w:p>
    <w:p w:rsidR="00E55776" w:rsidRPr="002C35BC" w:rsidRDefault="00E55776" w:rsidP="005673F3">
      <w:pPr>
        <w:pStyle w:val="a3"/>
        <w:numPr>
          <w:ilvl w:val="1"/>
          <w:numId w:val="7"/>
        </w:numPr>
        <w:ind w:leftChars="0"/>
        <w:rPr>
          <w:rFonts w:ascii="標楷體" w:eastAsia="標楷體" w:hAnsi="標楷體"/>
        </w:rPr>
      </w:pPr>
      <w:r w:rsidRPr="002C35BC">
        <w:rPr>
          <w:rFonts w:ascii="標楷體" w:eastAsia="標楷體" w:hAnsi="標楷體" w:hint="eastAsia"/>
        </w:rPr>
        <w:t>且</w:t>
      </w:r>
      <w:r w:rsidR="009454E6">
        <w:rPr>
          <w:rFonts w:ascii="標楷體" w:eastAsia="標楷體" w:hAnsi="標楷體" w:hint="eastAsia"/>
        </w:rPr>
        <w:t>具</w:t>
      </w:r>
      <w:r w:rsidRPr="002C35BC">
        <w:rPr>
          <w:rFonts w:ascii="標楷體" w:eastAsia="標楷體" w:hAnsi="標楷體" w:hint="eastAsia"/>
        </w:rPr>
        <w:t>問題解決導向學習特色</w:t>
      </w:r>
    </w:p>
    <w:p w:rsidR="00E55776" w:rsidRPr="002C35BC" w:rsidRDefault="00E55776" w:rsidP="005673F3">
      <w:pPr>
        <w:pStyle w:val="a3"/>
        <w:numPr>
          <w:ilvl w:val="1"/>
          <w:numId w:val="7"/>
        </w:numPr>
        <w:ind w:leftChars="0"/>
        <w:rPr>
          <w:rFonts w:ascii="標楷體" w:eastAsia="標楷體" w:hAnsi="標楷體"/>
        </w:rPr>
      </w:pPr>
      <w:r w:rsidRPr="002C35BC">
        <w:rPr>
          <w:rFonts w:ascii="標楷體" w:eastAsia="標楷體" w:hAnsi="標楷體" w:hint="eastAsia"/>
        </w:rPr>
        <w:t>有助地方解決問題或促進產業發展</w:t>
      </w:r>
    </w:p>
    <w:p w:rsidR="005673F3" w:rsidRDefault="00E55776" w:rsidP="00D3729F">
      <w:pPr>
        <w:pStyle w:val="a3"/>
        <w:numPr>
          <w:ilvl w:val="1"/>
          <w:numId w:val="7"/>
        </w:numPr>
        <w:ind w:leftChars="0"/>
        <w:rPr>
          <w:rFonts w:ascii="標楷體" w:eastAsia="標楷體" w:hAnsi="標楷體"/>
        </w:rPr>
      </w:pPr>
      <w:r w:rsidRPr="002C35BC">
        <w:rPr>
          <w:rFonts w:ascii="標楷體" w:eastAsia="標楷體" w:hAnsi="標楷體" w:hint="eastAsia"/>
        </w:rPr>
        <w:t>跨領域</w:t>
      </w:r>
      <w:r w:rsidRPr="002C35BC">
        <w:rPr>
          <w:rFonts w:ascii="標楷體" w:eastAsia="標楷體" w:hAnsi="標楷體"/>
        </w:rPr>
        <w:t>(</w:t>
      </w:r>
      <w:proofErr w:type="gramStart"/>
      <w:r w:rsidRPr="002C35BC">
        <w:rPr>
          <w:rFonts w:ascii="標楷體" w:eastAsia="標楷體" w:hAnsi="標楷體" w:hint="eastAsia"/>
        </w:rPr>
        <w:t>共時授課或課群共同</w:t>
      </w:r>
      <w:proofErr w:type="gramEnd"/>
      <w:r w:rsidRPr="002C35BC">
        <w:rPr>
          <w:rFonts w:ascii="標楷體" w:eastAsia="標楷體" w:hAnsi="標楷體" w:hint="eastAsia"/>
        </w:rPr>
        <w:t>操作等</w:t>
      </w:r>
      <w:r w:rsidRPr="002C35BC">
        <w:rPr>
          <w:rFonts w:ascii="標楷體" w:eastAsia="標楷體" w:hAnsi="標楷體"/>
        </w:rPr>
        <w:t>)</w:t>
      </w:r>
    </w:p>
    <w:p w:rsidR="007A5429" w:rsidRPr="002C35BC" w:rsidRDefault="007A5429" w:rsidP="007A5429">
      <w:pPr>
        <w:pStyle w:val="a3"/>
        <w:numPr>
          <w:ilvl w:val="0"/>
          <w:numId w:val="1"/>
        </w:numPr>
        <w:ind w:leftChars="0"/>
        <w:rPr>
          <w:rFonts w:ascii="標楷體" w:eastAsia="標楷體" w:hAnsi="標楷體"/>
        </w:rPr>
      </w:pPr>
      <w:r>
        <w:rPr>
          <w:rFonts w:ascii="標楷體" w:eastAsia="標楷體" w:hAnsi="標楷體" w:hint="eastAsia"/>
        </w:rPr>
        <w:t>大學社會責任(</w:t>
      </w:r>
      <w:r w:rsidRPr="002C35BC">
        <w:rPr>
          <w:rFonts w:ascii="標楷體" w:eastAsia="標楷體" w:hAnsi="標楷體" w:hint="eastAsia"/>
        </w:rPr>
        <w:t>USR</w:t>
      </w:r>
      <w:r>
        <w:rPr>
          <w:rFonts w:ascii="標楷體" w:eastAsia="標楷體" w:hAnsi="標楷體" w:hint="eastAsia"/>
        </w:rPr>
        <w:t>)</w:t>
      </w:r>
      <w:r w:rsidRPr="002C35BC">
        <w:rPr>
          <w:rFonts w:ascii="標楷體" w:eastAsia="標楷體" w:hAnsi="標楷體" w:hint="eastAsia"/>
        </w:rPr>
        <w:t>計畫主持人、</w:t>
      </w:r>
      <w:r>
        <w:rPr>
          <w:rFonts w:ascii="標楷體" w:eastAsia="標楷體" w:hAnsi="標楷體" w:hint="eastAsia"/>
        </w:rPr>
        <w:t>共同</w:t>
      </w:r>
      <w:r w:rsidRPr="002C35BC">
        <w:rPr>
          <w:rFonts w:ascii="標楷體" w:eastAsia="標楷體" w:hAnsi="標楷體" w:hint="eastAsia"/>
        </w:rPr>
        <w:t>主持人獎勵及支持</w:t>
      </w:r>
    </w:p>
    <w:p w:rsidR="007A5429" w:rsidRPr="002C35BC" w:rsidRDefault="007A5429" w:rsidP="007A5429">
      <w:pPr>
        <w:pStyle w:val="a3"/>
        <w:numPr>
          <w:ilvl w:val="0"/>
          <w:numId w:val="10"/>
        </w:numPr>
        <w:ind w:leftChars="0"/>
        <w:rPr>
          <w:rFonts w:ascii="標楷體" w:eastAsia="標楷體" w:hAnsi="標楷體"/>
        </w:rPr>
      </w:pPr>
      <w:r w:rsidRPr="002C35BC">
        <w:rPr>
          <w:rFonts w:ascii="標楷體" w:eastAsia="標楷體" w:hAnsi="標楷體" w:hint="eastAsia"/>
        </w:rPr>
        <w:t>教師評鑑：</w:t>
      </w:r>
      <w:r w:rsidRPr="007A5429">
        <w:rPr>
          <w:rFonts w:ascii="標楷體" w:eastAsia="標楷體" w:hAnsi="標楷體" w:hint="eastAsia"/>
        </w:rPr>
        <w:t>教師評鑑：依據「慈濟大學教師評鑑實施細則」，比照產學合作案於研究項下每案每年加5分，提送教師評鑑委員會審議</w:t>
      </w:r>
      <w:r>
        <w:rPr>
          <w:rFonts w:ascii="標楷體" w:eastAsia="標楷體" w:hAnsi="標楷體" w:hint="eastAsia"/>
        </w:rPr>
        <w:t>。</w:t>
      </w:r>
    </w:p>
    <w:p w:rsidR="007A5429" w:rsidRPr="00553E08" w:rsidRDefault="007A5429" w:rsidP="007A5429">
      <w:pPr>
        <w:pStyle w:val="a3"/>
        <w:numPr>
          <w:ilvl w:val="0"/>
          <w:numId w:val="10"/>
        </w:numPr>
        <w:ind w:leftChars="0"/>
        <w:rPr>
          <w:rFonts w:ascii="標楷體" w:eastAsia="標楷體" w:hAnsi="標楷體"/>
        </w:rPr>
      </w:pPr>
      <w:r w:rsidRPr="00553E08">
        <w:rPr>
          <w:rFonts w:ascii="標楷體" w:eastAsia="標楷體" w:hAnsi="標楷體" w:hint="eastAsia"/>
        </w:rPr>
        <w:t>升等：擔任計畫主持人</w:t>
      </w:r>
      <w:r w:rsidRPr="00553E08">
        <w:rPr>
          <w:rFonts w:ascii="標楷體" w:eastAsia="標楷體" w:hAnsi="標楷體"/>
        </w:rPr>
        <w:t>/</w:t>
      </w:r>
      <w:r w:rsidRPr="00553E08">
        <w:rPr>
          <w:rFonts w:ascii="標楷體" w:eastAsia="標楷體" w:hAnsi="標楷體" w:hint="eastAsia"/>
        </w:rPr>
        <w:t>共同主持人在達到升等積分門檻後，得循教學實務升等途徑，以</w:t>
      </w:r>
      <w:r w:rsidRPr="00553E08">
        <w:rPr>
          <w:rFonts w:ascii="標楷體" w:eastAsia="標楷體" w:hAnsi="標楷體"/>
        </w:rPr>
        <w:t>USR</w:t>
      </w:r>
      <w:r w:rsidRPr="00553E08">
        <w:rPr>
          <w:rFonts w:ascii="標楷體" w:eastAsia="標楷體" w:hAnsi="標楷體" w:hint="eastAsia"/>
        </w:rPr>
        <w:t>相關教育</w:t>
      </w:r>
      <w:r w:rsidRPr="00553E08">
        <w:rPr>
          <w:rFonts w:ascii="標楷體" w:eastAsia="標楷體" w:hAnsi="標楷體"/>
        </w:rPr>
        <w:t>/</w:t>
      </w:r>
      <w:r w:rsidRPr="00553E08">
        <w:rPr>
          <w:rFonts w:ascii="標楷體" w:eastAsia="標楷體" w:hAnsi="標楷體" w:hint="eastAsia"/>
        </w:rPr>
        <w:t>教學專業之實務報告</w:t>
      </w:r>
      <w:r w:rsidRPr="00553E08">
        <w:rPr>
          <w:rFonts w:ascii="標楷體" w:eastAsia="標楷體" w:hAnsi="標楷體"/>
        </w:rPr>
        <w:t>(</w:t>
      </w:r>
      <w:r w:rsidRPr="00553E08">
        <w:rPr>
          <w:rFonts w:ascii="標楷體" w:eastAsia="標楷體" w:hAnsi="標楷體" w:hint="eastAsia"/>
        </w:rPr>
        <w:t>具原創性，需在具有正式審查程序之期刊發表且完成教學實務報告</w:t>
      </w:r>
      <w:r w:rsidRPr="00553E08">
        <w:rPr>
          <w:rFonts w:ascii="標楷體" w:eastAsia="標楷體" w:hAnsi="標楷體"/>
        </w:rPr>
        <w:t>)</w:t>
      </w:r>
      <w:r w:rsidRPr="00553E08">
        <w:rPr>
          <w:rFonts w:ascii="標楷體" w:eastAsia="標楷體" w:hAnsi="標楷體" w:hint="eastAsia"/>
        </w:rPr>
        <w:t>取代專門著作</w:t>
      </w:r>
      <w:proofErr w:type="gramStart"/>
      <w:r w:rsidRPr="00553E08">
        <w:rPr>
          <w:rFonts w:ascii="標楷體" w:eastAsia="標楷體" w:hAnsi="標楷體" w:hint="eastAsia"/>
        </w:rPr>
        <w:t>送審升等</w:t>
      </w:r>
      <w:proofErr w:type="gramEnd"/>
      <w:r w:rsidRPr="00553E08">
        <w:rPr>
          <w:rFonts w:ascii="標楷體" w:eastAsia="標楷體" w:hAnsi="標楷體" w:hint="eastAsia"/>
        </w:rPr>
        <w:t>助理教授</w:t>
      </w:r>
      <w:r w:rsidRPr="00553E08">
        <w:rPr>
          <w:rFonts w:ascii="標楷體" w:eastAsia="標楷體" w:hAnsi="標楷體"/>
        </w:rPr>
        <w:t>/</w:t>
      </w:r>
      <w:r w:rsidRPr="00553E08">
        <w:rPr>
          <w:rFonts w:ascii="標楷體" w:eastAsia="標楷體" w:hAnsi="標楷體" w:hint="eastAsia"/>
        </w:rPr>
        <w:t>副教授</w:t>
      </w:r>
      <w:bookmarkStart w:id="0" w:name="_GoBack"/>
      <w:bookmarkEnd w:id="0"/>
      <w:r w:rsidRPr="00553E08">
        <w:rPr>
          <w:rFonts w:ascii="標楷體" w:eastAsia="標楷體" w:hAnsi="標楷體" w:hint="eastAsia"/>
        </w:rPr>
        <w:t>。</w:t>
      </w:r>
    </w:p>
    <w:p w:rsidR="00E55776" w:rsidRPr="002C35BC" w:rsidRDefault="002C35BC" w:rsidP="00E55776">
      <w:pPr>
        <w:pStyle w:val="a3"/>
        <w:numPr>
          <w:ilvl w:val="0"/>
          <w:numId w:val="1"/>
        </w:numPr>
        <w:ind w:leftChars="0"/>
        <w:rPr>
          <w:rFonts w:ascii="標楷體" w:eastAsia="標楷體" w:hAnsi="標楷體"/>
        </w:rPr>
      </w:pPr>
      <w:r>
        <w:rPr>
          <w:rFonts w:ascii="標楷體" w:eastAsia="標楷體" w:hAnsi="標楷體" w:hint="eastAsia"/>
        </w:rPr>
        <w:t>大學社會責任</w:t>
      </w:r>
      <w:r w:rsidR="005673F3" w:rsidRPr="002C35BC">
        <w:rPr>
          <w:rFonts w:ascii="標楷體" w:eastAsia="標楷體" w:hAnsi="標楷體" w:hint="eastAsia"/>
        </w:rPr>
        <w:t>課程</w:t>
      </w:r>
      <w:r w:rsidR="00076D5A">
        <w:rPr>
          <w:rFonts w:ascii="標楷體" w:eastAsia="標楷體" w:hAnsi="標楷體" w:hint="eastAsia"/>
        </w:rPr>
        <w:t>(以下簡稱USR課程)</w:t>
      </w:r>
      <w:r>
        <w:rPr>
          <w:rFonts w:ascii="標楷體" w:eastAsia="標楷體" w:hAnsi="標楷體" w:hint="eastAsia"/>
        </w:rPr>
        <w:t>授課</w:t>
      </w:r>
      <w:r w:rsidR="005673F3" w:rsidRPr="002C35BC">
        <w:rPr>
          <w:rFonts w:ascii="標楷體" w:eastAsia="標楷體" w:hAnsi="標楷體" w:hint="eastAsia"/>
        </w:rPr>
        <w:t>教師</w:t>
      </w:r>
      <w:r w:rsidR="00E55776" w:rsidRPr="002C35BC">
        <w:rPr>
          <w:rFonts w:ascii="標楷體" w:eastAsia="標楷體" w:hAnsi="標楷體" w:hint="eastAsia"/>
        </w:rPr>
        <w:t>獎勵及支持</w:t>
      </w:r>
    </w:p>
    <w:p w:rsidR="00820706" w:rsidRDefault="00E55776" w:rsidP="005673F3">
      <w:pPr>
        <w:pStyle w:val="a3"/>
        <w:numPr>
          <w:ilvl w:val="0"/>
          <w:numId w:val="8"/>
        </w:numPr>
        <w:ind w:leftChars="0"/>
        <w:rPr>
          <w:rFonts w:ascii="標楷體" w:eastAsia="標楷體" w:hAnsi="標楷體"/>
        </w:rPr>
      </w:pPr>
      <w:r w:rsidRPr="002C35BC">
        <w:rPr>
          <w:rFonts w:ascii="標楷體" w:eastAsia="標楷體" w:hAnsi="標楷體" w:hint="eastAsia"/>
        </w:rPr>
        <w:t>獎勵金：</w:t>
      </w:r>
    </w:p>
    <w:p w:rsidR="00E55776" w:rsidRDefault="00253914" w:rsidP="00820706">
      <w:pPr>
        <w:pStyle w:val="a3"/>
        <w:numPr>
          <w:ilvl w:val="2"/>
          <w:numId w:val="1"/>
        </w:numPr>
        <w:ind w:leftChars="0"/>
        <w:rPr>
          <w:rFonts w:ascii="標楷體" w:eastAsia="標楷體" w:hAnsi="標楷體"/>
        </w:rPr>
      </w:pPr>
      <w:r>
        <w:rPr>
          <w:rFonts w:ascii="標楷體" w:eastAsia="標楷體" w:hAnsi="標楷體" w:hint="eastAsia"/>
        </w:rPr>
        <w:t>教師-</w:t>
      </w:r>
      <w:r w:rsidR="00076D5A">
        <w:rPr>
          <w:rFonts w:ascii="標楷體" w:eastAsia="標楷體" w:hAnsi="標楷體" w:hint="eastAsia"/>
        </w:rPr>
        <w:t>由</w:t>
      </w:r>
      <w:r w:rsidR="00076D5A" w:rsidRPr="002C35BC">
        <w:rPr>
          <w:rFonts w:ascii="標楷體" w:eastAsia="標楷體" w:hAnsi="標楷體" w:hint="eastAsia"/>
        </w:rPr>
        <w:t>教資中心服務學習組與</w:t>
      </w:r>
      <w:r w:rsidR="00076D5A">
        <w:rPr>
          <w:rFonts w:ascii="標楷體" w:eastAsia="標楷體" w:hAnsi="標楷體" w:hint="eastAsia"/>
        </w:rPr>
        <w:t>大學社會責任</w:t>
      </w:r>
      <w:r w:rsidR="00076D5A" w:rsidRPr="002C35BC">
        <w:rPr>
          <w:rFonts w:ascii="標楷體" w:eastAsia="標楷體" w:hAnsi="標楷體" w:hint="eastAsia"/>
        </w:rPr>
        <w:t>辦公室共</w:t>
      </w:r>
      <w:r w:rsidR="00076D5A">
        <w:rPr>
          <w:rFonts w:ascii="標楷體" w:eastAsia="標楷體" w:hAnsi="標楷體" w:hint="eastAsia"/>
        </w:rPr>
        <w:t>同</w:t>
      </w:r>
      <w:r w:rsidR="00076D5A" w:rsidRPr="002C35BC">
        <w:rPr>
          <w:rFonts w:ascii="標楷體" w:eastAsia="標楷體" w:hAnsi="標楷體" w:hint="eastAsia"/>
        </w:rPr>
        <w:t>推</w:t>
      </w:r>
      <w:r w:rsidR="00076D5A">
        <w:rPr>
          <w:rFonts w:ascii="標楷體" w:eastAsia="標楷體" w:hAnsi="標楷體" w:hint="eastAsia"/>
        </w:rPr>
        <w:t>薦特色教學貢獻奬-「</w:t>
      </w:r>
      <w:r w:rsidR="00076D5A" w:rsidRPr="002C35BC">
        <w:rPr>
          <w:rFonts w:ascii="標楷體" w:eastAsia="標楷體" w:hAnsi="標楷體" w:hint="eastAsia"/>
        </w:rPr>
        <w:t>社會實踐類</w:t>
      </w:r>
      <w:r w:rsidR="00076D5A">
        <w:rPr>
          <w:rFonts w:ascii="標楷體" w:eastAsia="標楷體" w:hAnsi="標楷體" w:hint="eastAsia"/>
        </w:rPr>
        <w:t>」</w:t>
      </w:r>
      <w:r w:rsidR="00076D5A" w:rsidRPr="002C35BC">
        <w:rPr>
          <w:rFonts w:ascii="標楷體" w:eastAsia="標楷體" w:hAnsi="標楷體" w:hint="eastAsia"/>
        </w:rPr>
        <w:t>優良教師</w:t>
      </w:r>
      <w:r w:rsidR="00076D5A">
        <w:rPr>
          <w:rFonts w:ascii="標楷體" w:eastAsia="標楷體" w:hAnsi="標楷體" w:hint="eastAsia"/>
        </w:rPr>
        <w:t>，依據「慈濟大學優良教師獎勵辦法」辦理。</w:t>
      </w:r>
    </w:p>
    <w:p w:rsidR="00820706" w:rsidRPr="00173811" w:rsidRDefault="00253914" w:rsidP="00173811">
      <w:pPr>
        <w:pStyle w:val="a3"/>
        <w:numPr>
          <w:ilvl w:val="2"/>
          <w:numId w:val="1"/>
        </w:numPr>
        <w:ind w:leftChars="0"/>
        <w:rPr>
          <w:rFonts w:ascii="標楷體" w:eastAsia="標楷體" w:hAnsi="標楷體"/>
        </w:rPr>
      </w:pPr>
      <w:r>
        <w:rPr>
          <w:rFonts w:ascii="標楷體" w:eastAsia="標楷體" w:hAnsi="標楷體" w:hint="eastAsia"/>
        </w:rPr>
        <w:t>團隊-</w:t>
      </w:r>
      <w:r w:rsidR="00904F11">
        <w:rPr>
          <w:rFonts w:ascii="標楷體" w:eastAsia="標楷體" w:hAnsi="標楷體" w:hint="eastAsia"/>
        </w:rPr>
        <w:t>為學校爭</w:t>
      </w:r>
      <w:r w:rsidR="00173811" w:rsidRPr="00173811">
        <w:rPr>
          <w:rFonts w:ascii="標楷體" w:eastAsia="標楷體" w:hAnsi="標楷體" w:hint="eastAsia"/>
        </w:rPr>
        <w:t>取榮譽，獲教育部補助USR計畫之團隊，依據</w:t>
      </w:r>
      <w:r w:rsidR="00173811">
        <w:rPr>
          <w:rFonts w:ascii="標楷體" w:eastAsia="標楷體" w:hAnsi="標楷體" w:hint="eastAsia"/>
        </w:rPr>
        <w:t>「</w:t>
      </w:r>
      <w:r w:rsidR="00173811" w:rsidRPr="00173811">
        <w:rPr>
          <w:rFonts w:ascii="標楷體" w:eastAsia="標楷體" w:hAnsi="標楷體"/>
        </w:rPr>
        <w:t xml:space="preserve"> </w:t>
      </w:r>
      <w:r w:rsidR="00173811" w:rsidRPr="00173811">
        <w:rPr>
          <w:rFonts w:ascii="標楷體" w:eastAsia="標楷體" w:hAnsi="標楷體" w:hint="eastAsia"/>
        </w:rPr>
        <w:t>慈濟大學榮耀加碼獎勵辦法」，核給獎勵金</w:t>
      </w:r>
      <w:r w:rsidR="00173811">
        <w:rPr>
          <w:rFonts w:ascii="標楷體" w:eastAsia="標楷體" w:hAnsi="標楷體" w:hint="eastAsia"/>
        </w:rPr>
        <w:t>。</w:t>
      </w:r>
    </w:p>
    <w:p w:rsidR="00745436" w:rsidRPr="007A5429" w:rsidRDefault="00E55776" w:rsidP="00745436">
      <w:pPr>
        <w:pStyle w:val="a3"/>
        <w:numPr>
          <w:ilvl w:val="0"/>
          <w:numId w:val="8"/>
        </w:numPr>
        <w:ind w:leftChars="0"/>
        <w:rPr>
          <w:rFonts w:ascii="標楷體" w:eastAsia="標楷體" w:hAnsi="標楷體"/>
        </w:rPr>
      </w:pPr>
      <w:r w:rsidRPr="002C35BC">
        <w:rPr>
          <w:rFonts w:ascii="標楷體" w:eastAsia="標楷體" w:hAnsi="標楷體" w:hint="eastAsia"/>
        </w:rPr>
        <w:t>授課時數：核給USR課程1.5倍授課時數</w:t>
      </w:r>
      <w:r w:rsidR="00F1756E">
        <w:rPr>
          <w:rFonts w:ascii="標楷體" w:eastAsia="標楷體" w:hAnsi="標楷體" w:hint="eastAsia"/>
        </w:rPr>
        <w:t>。</w:t>
      </w:r>
    </w:p>
    <w:p w:rsidR="00745436" w:rsidRPr="00F624E1" w:rsidRDefault="00745436" w:rsidP="00E77C60">
      <w:pPr>
        <w:pStyle w:val="a3"/>
        <w:numPr>
          <w:ilvl w:val="0"/>
          <w:numId w:val="8"/>
        </w:numPr>
        <w:ind w:leftChars="0"/>
        <w:rPr>
          <w:rFonts w:ascii="標楷體" w:eastAsia="標楷體" w:hAnsi="標楷體"/>
          <w:color w:val="000000" w:themeColor="text1"/>
        </w:rPr>
      </w:pPr>
      <w:r w:rsidRPr="002C35BC">
        <w:rPr>
          <w:rFonts w:ascii="標楷體" w:eastAsia="標楷體" w:hAnsi="標楷體" w:hint="eastAsia"/>
        </w:rPr>
        <w:t>「</w:t>
      </w:r>
      <w:proofErr w:type="gramStart"/>
      <w:r w:rsidRPr="002C35BC">
        <w:rPr>
          <w:rFonts w:ascii="標楷體" w:eastAsia="標楷體" w:hAnsi="標楷體" w:hint="eastAsia"/>
        </w:rPr>
        <w:t>共時授課</w:t>
      </w:r>
      <w:proofErr w:type="gramEnd"/>
      <w:r w:rsidRPr="002C35BC">
        <w:rPr>
          <w:rFonts w:ascii="標楷體" w:eastAsia="標楷體" w:hAnsi="標楷體" w:hint="eastAsia"/>
        </w:rPr>
        <w:t>」</w:t>
      </w:r>
      <w:proofErr w:type="gramStart"/>
      <w:r w:rsidRPr="002C35BC">
        <w:rPr>
          <w:rFonts w:ascii="標楷體" w:eastAsia="標楷體" w:hAnsi="標楷體" w:hint="eastAsia"/>
        </w:rPr>
        <w:t>進行跨域教學</w:t>
      </w:r>
      <w:proofErr w:type="gramEnd"/>
      <w:r>
        <w:rPr>
          <w:rFonts w:ascii="標楷體" w:eastAsia="標楷體" w:hAnsi="標楷體" w:hint="eastAsia"/>
        </w:rPr>
        <w:t>：</w:t>
      </w:r>
      <w:r w:rsidRPr="00745436">
        <w:rPr>
          <w:rFonts w:ascii="標楷體" w:eastAsia="標楷體" w:hAnsi="標楷體"/>
        </w:rPr>
        <w:t>共授課程之所有授課教師依各人實際出席上課時數計入教師每週授課時數</w:t>
      </w:r>
      <w:r w:rsidR="00E77C60">
        <w:rPr>
          <w:rFonts w:ascii="標楷體" w:eastAsia="標楷體" w:hAnsi="標楷體" w:hint="eastAsia"/>
        </w:rPr>
        <w:t>。</w:t>
      </w:r>
      <w:r w:rsidR="00E77C60" w:rsidRPr="00F624E1">
        <w:rPr>
          <w:rFonts w:ascii="標楷體" w:eastAsia="標楷體" w:hAnsi="標楷體" w:hint="eastAsia"/>
          <w:color w:val="000000" w:themeColor="text1"/>
        </w:rPr>
        <w:t>(</w:t>
      </w:r>
      <w:r w:rsidR="00F624E1" w:rsidRPr="00F624E1">
        <w:rPr>
          <w:rFonts w:ascii="標楷體" w:eastAsia="標楷體" w:hAnsi="標楷體" w:hint="eastAsia"/>
          <w:color w:val="000000" w:themeColor="text1"/>
        </w:rPr>
        <w:t>每</w:t>
      </w:r>
      <w:proofErr w:type="gramStart"/>
      <w:r w:rsidR="00F624E1" w:rsidRPr="00F624E1">
        <w:rPr>
          <w:rFonts w:ascii="標楷體" w:eastAsia="標楷體" w:hAnsi="標楷體" w:hint="eastAsia"/>
          <w:color w:val="000000" w:themeColor="text1"/>
        </w:rPr>
        <w:t>學期初依教務處</w:t>
      </w:r>
      <w:proofErr w:type="gramEnd"/>
      <w:r w:rsidR="00E77C60" w:rsidRPr="00F624E1">
        <w:rPr>
          <w:rFonts w:ascii="標楷體" w:eastAsia="標楷體" w:hAnsi="標楷體" w:hint="eastAsia"/>
          <w:color w:val="000000" w:themeColor="text1"/>
        </w:rPr>
        <w:t>相關規定</w:t>
      </w:r>
      <w:r w:rsidR="00F624E1" w:rsidRPr="00F624E1">
        <w:rPr>
          <w:rFonts w:ascii="標楷體" w:eastAsia="標楷體" w:hAnsi="標楷體" w:hint="eastAsia"/>
          <w:color w:val="000000" w:themeColor="text1"/>
        </w:rPr>
        <w:t>提出申請</w:t>
      </w:r>
      <w:r w:rsidR="00E77C60" w:rsidRPr="00F624E1">
        <w:rPr>
          <w:rFonts w:ascii="標楷體" w:eastAsia="標楷體" w:hAnsi="標楷體" w:hint="eastAsia"/>
          <w:color w:val="000000" w:themeColor="text1"/>
        </w:rPr>
        <w:t>；</w:t>
      </w:r>
      <w:r w:rsidR="00F624E1" w:rsidRPr="00F624E1">
        <w:rPr>
          <w:rFonts w:ascii="標楷體" w:eastAsia="標楷體" w:hAnsi="標楷體" w:hint="eastAsia"/>
          <w:color w:val="000000" w:themeColor="text1"/>
        </w:rPr>
        <w:t>另可依</w:t>
      </w:r>
      <w:r w:rsidR="00E77C60" w:rsidRPr="00F624E1">
        <w:rPr>
          <w:rFonts w:ascii="標楷體" w:eastAsia="標楷體" w:hAnsi="標楷體" w:hint="eastAsia"/>
          <w:color w:val="000000" w:themeColor="text1"/>
        </w:rPr>
        <w:t>「慈濟大學</w:t>
      </w:r>
      <w:proofErr w:type="gramStart"/>
      <w:r w:rsidR="00E77C60" w:rsidRPr="00F624E1">
        <w:rPr>
          <w:rFonts w:ascii="標楷體" w:eastAsia="標楷體" w:hAnsi="標楷體" w:hint="eastAsia"/>
          <w:color w:val="000000" w:themeColor="text1"/>
        </w:rPr>
        <w:t>遴</w:t>
      </w:r>
      <w:proofErr w:type="gramEnd"/>
      <w:r w:rsidR="00E77C60" w:rsidRPr="00F624E1">
        <w:rPr>
          <w:rFonts w:ascii="標楷體" w:eastAsia="標楷體" w:hAnsi="標楷體" w:hint="eastAsia"/>
          <w:color w:val="000000" w:themeColor="text1"/>
        </w:rPr>
        <w:t>聘業界專家協同教實施要點」</w:t>
      </w:r>
      <w:r w:rsidR="00F624E1" w:rsidRPr="00F624E1">
        <w:rPr>
          <w:rFonts w:ascii="標楷體" w:eastAsia="標楷體" w:hAnsi="標楷體" w:hint="eastAsia"/>
          <w:color w:val="000000" w:themeColor="text1"/>
        </w:rPr>
        <w:t>申請</w:t>
      </w:r>
      <w:r w:rsidR="00E77C60" w:rsidRPr="00F624E1">
        <w:rPr>
          <w:rFonts w:ascii="標楷體" w:eastAsia="標楷體" w:hAnsi="標楷體" w:hint="eastAsia"/>
          <w:color w:val="000000" w:themeColor="text1"/>
        </w:rPr>
        <w:t>搭配</w:t>
      </w:r>
      <w:r w:rsidR="00F624E1" w:rsidRPr="00F624E1">
        <w:rPr>
          <w:rFonts w:ascii="標楷體" w:eastAsia="標楷體" w:hAnsi="標楷體" w:hint="eastAsia"/>
          <w:color w:val="000000" w:themeColor="text1"/>
        </w:rPr>
        <w:t>實踐場域</w:t>
      </w:r>
      <w:r w:rsidR="00E77C60" w:rsidRPr="00F624E1">
        <w:rPr>
          <w:rFonts w:ascii="標楷體" w:eastAsia="標楷體" w:hAnsi="標楷體" w:hint="eastAsia"/>
          <w:color w:val="000000" w:themeColor="text1"/>
        </w:rPr>
        <w:t>業界師資</w:t>
      </w:r>
      <w:r w:rsidRPr="00F624E1">
        <w:rPr>
          <w:rFonts w:ascii="標楷體" w:eastAsia="標楷體" w:hAnsi="標楷體" w:hint="eastAsia"/>
          <w:color w:val="000000" w:themeColor="text1"/>
        </w:rPr>
        <w:t>)</w:t>
      </w:r>
    </w:p>
    <w:p w:rsidR="00E55776" w:rsidRPr="002C35BC" w:rsidRDefault="005673F3" w:rsidP="005673F3">
      <w:pPr>
        <w:pStyle w:val="a3"/>
        <w:numPr>
          <w:ilvl w:val="0"/>
          <w:numId w:val="8"/>
        </w:numPr>
        <w:ind w:leftChars="0"/>
        <w:rPr>
          <w:rFonts w:ascii="標楷體" w:eastAsia="標楷體" w:hAnsi="標楷體"/>
        </w:rPr>
      </w:pPr>
      <w:r w:rsidRPr="002C35BC">
        <w:rPr>
          <w:rFonts w:ascii="標楷體" w:eastAsia="標楷體" w:hAnsi="標楷體" w:hint="eastAsia"/>
        </w:rPr>
        <w:t>資深教授帶領進行哲學思考</w:t>
      </w:r>
      <w:r w:rsidR="00076D5A">
        <w:rPr>
          <w:rFonts w:ascii="標楷體" w:eastAsia="標楷體" w:hAnsi="標楷體" w:hint="eastAsia"/>
        </w:rPr>
        <w:t>：依據「</w:t>
      </w:r>
      <w:r w:rsidR="00076D5A" w:rsidRPr="00076D5A">
        <w:rPr>
          <w:rFonts w:ascii="標楷體" w:eastAsia="標楷體" w:hAnsi="標楷體"/>
        </w:rPr>
        <w:t>慈濟大學教師傳習制度實施辦法</w:t>
      </w:r>
      <w:r w:rsidR="00076D5A">
        <w:rPr>
          <w:rFonts w:ascii="標楷體" w:eastAsia="標楷體" w:hAnsi="標楷體" w:hint="eastAsia"/>
        </w:rPr>
        <w:t>」</w:t>
      </w:r>
      <w:r w:rsidR="007A5429">
        <w:rPr>
          <w:rFonts w:ascii="標楷體" w:eastAsia="標楷體" w:hAnsi="標楷體" w:hint="eastAsia"/>
        </w:rPr>
        <w:t>辦</w:t>
      </w:r>
      <w:r w:rsidR="00076D5A">
        <w:rPr>
          <w:rFonts w:ascii="標楷體" w:eastAsia="標楷體" w:hAnsi="標楷體" w:hint="eastAsia"/>
        </w:rPr>
        <w:t>理。</w:t>
      </w:r>
    </w:p>
    <w:p w:rsidR="005673F3" w:rsidRPr="002C35BC" w:rsidRDefault="005673F3" w:rsidP="005673F3">
      <w:pPr>
        <w:pStyle w:val="a3"/>
        <w:numPr>
          <w:ilvl w:val="0"/>
          <w:numId w:val="8"/>
        </w:numPr>
        <w:ind w:leftChars="0"/>
        <w:rPr>
          <w:rFonts w:ascii="標楷體" w:eastAsia="標楷體" w:hAnsi="標楷體"/>
        </w:rPr>
      </w:pPr>
      <w:r w:rsidRPr="002C35BC">
        <w:rPr>
          <w:rFonts w:ascii="標楷體" w:eastAsia="標楷體" w:hAnsi="標楷體" w:hint="eastAsia"/>
        </w:rPr>
        <w:t>以教師社群合作撰寫社會實踐類研究論文</w:t>
      </w:r>
      <w:r w:rsidR="00076D5A">
        <w:rPr>
          <w:rFonts w:ascii="標楷體" w:eastAsia="標楷體" w:hAnsi="標楷體" w:hint="eastAsia"/>
        </w:rPr>
        <w:t>：依據「慈濟大學</w:t>
      </w:r>
      <w:r w:rsidRPr="002C35BC">
        <w:rPr>
          <w:rFonts w:ascii="標楷體" w:eastAsia="標楷體" w:hAnsi="標楷體" w:hint="eastAsia"/>
        </w:rPr>
        <w:t>教師</w:t>
      </w:r>
      <w:r w:rsidR="00076D5A">
        <w:rPr>
          <w:rFonts w:ascii="標楷體" w:eastAsia="標楷體" w:hAnsi="標楷體" w:hint="eastAsia"/>
        </w:rPr>
        <w:t>專業社實施要點」辦理。</w:t>
      </w:r>
    </w:p>
    <w:p w:rsidR="00E55776" w:rsidRPr="002C35BC" w:rsidRDefault="00E55776" w:rsidP="00E55776">
      <w:pPr>
        <w:pStyle w:val="a3"/>
        <w:numPr>
          <w:ilvl w:val="0"/>
          <w:numId w:val="1"/>
        </w:numPr>
        <w:ind w:leftChars="0"/>
        <w:rPr>
          <w:rFonts w:ascii="標楷體" w:eastAsia="標楷體" w:hAnsi="標楷體"/>
        </w:rPr>
      </w:pPr>
      <w:r w:rsidRPr="002C35BC">
        <w:rPr>
          <w:rFonts w:ascii="標楷體" w:eastAsia="標楷體" w:hAnsi="標楷體" w:hint="eastAsia"/>
        </w:rPr>
        <w:t>審查</w:t>
      </w:r>
      <w:r w:rsidR="00745436">
        <w:rPr>
          <w:rFonts w:ascii="標楷體" w:eastAsia="標楷體" w:hAnsi="標楷體" w:hint="eastAsia"/>
        </w:rPr>
        <w:t>機制</w:t>
      </w:r>
      <w:r w:rsidRPr="002C35BC">
        <w:rPr>
          <w:rFonts w:ascii="標楷體" w:eastAsia="標楷體" w:hAnsi="標楷體" w:hint="eastAsia"/>
        </w:rPr>
        <w:t>：</w:t>
      </w:r>
      <w:r w:rsidR="00745436">
        <w:rPr>
          <w:rFonts w:ascii="標楷體" w:eastAsia="標楷體" w:hAnsi="標楷體" w:hint="eastAsia"/>
        </w:rPr>
        <w:t>各課程於規定期限內送業務單位</w:t>
      </w:r>
      <w:r w:rsidR="00E77C60">
        <w:rPr>
          <w:rFonts w:ascii="標楷體" w:eastAsia="標楷體" w:hAnsi="標楷體" w:hint="eastAsia"/>
        </w:rPr>
        <w:t>申請認證</w:t>
      </w:r>
      <w:r w:rsidR="00745436">
        <w:rPr>
          <w:rFonts w:ascii="標楷體" w:eastAsia="標楷體" w:hAnsi="標楷體" w:hint="eastAsia"/>
        </w:rPr>
        <w:t>，提</w:t>
      </w:r>
      <w:r w:rsidRPr="002C35BC">
        <w:rPr>
          <w:rFonts w:ascii="標楷體" w:eastAsia="標楷體" w:hAnsi="標楷體" w:hint="eastAsia"/>
        </w:rPr>
        <w:t>送</w:t>
      </w:r>
      <w:r w:rsidR="00745436">
        <w:rPr>
          <w:rFonts w:ascii="標楷體" w:eastAsia="標楷體" w:hAnsi="標楷體" w:hint="eastAsia"/>
        </w:rPr>
        <w:t>本校</w:t>
      </w:r>
      <w:r w:rsidR="00745436" w:rsidRPr="00745436">
        <w:rPr>
          <w:rFonts w:ascii="標楷體" w:eastAsia="標楷體" w:hAnsi="標楷體"/>
        </w:rPr>
        <w:t>社會責任推動委員會</w:t>
      </w:r>
      <w:r w:rsidR="005673F3" w:rsidRPr="002C35BC">
        <w:rPr>
          <w:rFonts w:ascii="標楷體" w:eastAsia="標楷體" w:hAnsi="標楷體" w:hint="eastAsia"/>
        </w:rPr>
        <w:t>審議</w:t>
      </w:r>
      <w:r w:rsidR="00745436">
        <w:rPr>
          <w:rFonts w:ascii="標楷體" w:eastAsia="標楷體" w:hAnsi="標楷體" w:hint="eastAsia"/>
        </w:rPr>
        <w:t>後公告USR課程名單。</w:t>
      </w:r>
    </w:p>
    <w:p w:rsidR="00E55776" w:rsidRPr="002C35BC" w:rsidRDefault="00745436" w:rsidP="00E55776">
      <w:pPr>
        <w:pStyle w:val="a3"/>
        <w:numPr>
          <w:ilvl w:val="0"/>
          <w:numId w:val="1"/>
        </w:numPr>
        <w:ind w:leftChars="0"/>
        <w:rPr>
          <w:rFonts w:ascii="標楷體" w:eastAsia="標楷體" w:hAnsi="標楷體"/>
        </w:rPr>
      </w:pPr>
      <w:r>
        <w:rPr>
          <w:rFonts w:ascii="標楷體" w:eastAsia="標楷體" w:hAnsi="標楷體" w:hint="eastAsia"/>
        </w:rPr>
        <w:t>受獎教師</w:t>
      </w:r>
      <w:r w:rsidR="00E55776" w:rsidRPr="002C35BC">
        <w:rPr>
          <w:rFonts w:ascii="標楷體" w:eastAsia="標楷體" w:hAnsi="標楷體" w:hint="eastAsia"/>
        </w:rPr>
        <w:t>義務：</w:t>
      </w:r>
    </w:p>
    <w:p w:rsidR="00E55776" w:rsidRPr="002C35BC" w:rsidRDefault="00E55776" w:rsidP="005673F3">
      <w:pPr>
        <w:pStyle w:val="a3"/>
        <w:numPr>
          <w:ilvl w:val="1"/>
          <w:numId w:val="9"/>
        </w:numPr>
        <w:ind w:leftChars="0"/>
        <w:rPr>
          <w:rFonts w:ascii="標楷體" w:eastAsia="標楷體" w:hAnsi="標楷體"/>
        </w:rPr>
      </w:pPr>
      <w:r w:rsidRPr="002C35BC">
        <w:rPr>
          <w:rFonts w:ascii="標楷體" w:eastAsia="標楷體" w:hAnsi="標楷體" w:hint="eastAsia"/>
        </w:rPr>
        <w:t>受獎勵教師必須進行校內分享</w:t>
      </w:r>
    </w:p>
    <w:p w:rsidR="00E55776" w:rsidRPr="002C35BC" w:rsidRDefault="00E55776" w:rsidP="005673F3">
      <w:pPr>
        <w:pStyle w:val="a3"/>
        <w:numPr>
          <w:ilvl w:val="1"/>
          <w:numId w:val="9"/>
        </w:numPr>
        <w:ind w:leftChars="0"/>
        <w:rPr>
          <w:rFonts w:ascii="標楷體" w:eastAsia="標楷體" w:hAnsi="標楷體"/>
        </w:rPr>
      </w:pPr>
      <w:r w:rsidRPr="002C35BC">
        <w:rPr>
          <w:rFonts w:ascii="標楷體" w:eastAsia="標楷體" w:hAnsi="標楷體" w:hint="eastAsia"/>
        </w:rPr>
        <w:lastRenderedPageBreak/>
        <w:t>受獎勵課程必須拍攝短片</w:t>
      </w:r>
      <w:r w:rsidR="00F624E1">
        <w:rPr>
          <w:rFonts w:ascii="標楷體" w:eastAsia="標楷體" w:hAnsi="標楷體" w:hint="eastAsia"/>
        </w:rPr>
        <w:t>協助大學社會責任理念推廣</w:t>
      </w:r>
    </w:p>
    <w:p w:rsidR="00E77C60" w:rsidRDefault="00745436" w:rsidP="00E77C60">
      <w:pPr>
        <w:pStyle w:val="a3"/>
        <w:numPr>
          <w:ilvl w:val="1"/>
          <w:numId w:val="9"/>
        </w:numPr>
        <w:ind w:leftChars="0"/>
        <w:rPr>
          <w:rFonts w:ascii="標楷體" w:eastAsia="標楷體" w:hAnsi="標楷體"/>
        </w:rPr>
      </w:pPr>
      <w:r w:rsidRPr="005D3BD0">
        <w:rPr>
          <w:rFonts w:ascii="標楷體" w:eastAsia="標楷體" w:hAnsi="標楷體" w:hint="eastAsia"/>
        </w:rPr>
        <w:t>每學期至少參加2次</w:t>
      </w:r>
      <w:r w:rsidR="005673F3" w:rsidRPr="005D3BD0">
        <w:rPr>
          <w:rFonts w:ascii="標楷體" w:eastAsia="標楷體" w:hAnsi="標楷體" w:hint="eastAsia"/>
        </w:rPr>
        <w:t>地方創生教師增能研習</w:t>
      </w:r>
    </w:p>
    <w:p w:rsidR="007A5429" w:rsidRDefault="007A5429" w:rsidP="007A5429">
      <w:pPr>
        <w:pStyle w:val="a3"/>
        <w:numPr>
          <w:ilvl w:val="1"/>
          <w:numId w:val="9"/>
        </w:numPr>
        <w:ind w:leftChars="0"/>
        <w:rPr>
          <w:rFonts w:ascii="標楷體" w:eastAsia="標楷體" w:hAnsi="標楷體"/>
        </w:rPr>
      </w:pPr>
      <w:r>
        <w:rPr>
          <w:rFonts w:ascii="標楷體" w:eastAsia="標楷體" w:hAnsi="標楷體" w:hint="eastAsia"/>
        </w:rPr>
        <w:t>受獎勵教師必須參加USR教師社群</w:t>
      </w:r>
    </w:p>
    <w:p w:rsidR="007A5429" w:rsidRPr="005D3BD0" w:rsidRDefault="007A5429" w:rsidP="007A5429">
      <w:pPr>
        <w:pStyle w:val="a3"/>
        <w:numPr>
          <w:ilvl w:val="1"/>
          <w:numId w:val="9"/>
        </w:numPr>
        <w:ind w:leftChars="0"/>
        <w:rPr>
          <w:rFonts w:ascii="標楷體" w:eastAsia="標楷體" w:hAnsi="標楷體"/>
        </w:rPr>
      </w:pPr>
      <w:r>
        <w:rPr>
          <w:rFonts w:ascii="標楷體" w:eastAsia="標楷體" w:hAnsi="標楷體" w:hint="eastAsia"/>
        </w:rPr>
        <w:t>受獎勵教師必須將成果發表於正式</w:t>
      </w:r>
      <w:r w:rsidRPr="009879B7">
        <w:rPr>
          <w:rFonts w:ascii="標楷體" w:eastAsia="標楷體" w:hAnsi="標楷體" w:hint="eastAsia"/>
        </w:rPr>
        <w:t>期刊</w:t>
      </w:r>
    </w:p>
    <w:p w:rsidR="007A5429" w:rsidRPr="005D3BD0" w:rsidRDefault="007A5429" w:rsidP="007A5429">
      <w:pPr>
        <w:pStyle w:val="a3"/>
        <w:ind w:leftChars="0" w:left="960"/>
        <w:rPr>
          <w:rFonts w:ascii="標楷體" w:eastAsia="標楷體" w:hAnsi="標楷體"/>
        </w:rPr>
      </w:pPr>
    </w:p>
    <w:sectPr w:rsidR="007A5429" w:rsidRPr="005D3BD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2E3" w:rsidRDefault="00A402E3" w:rsidP="002C35BC">
      <w:r>
        <w:separator/>
      </w:r>
    </w:p>
  </w:endnote>
  <w:endnote w:type="continuationSeparator" w:id="0">
    <w:p w:rsidR="00A402E3" w:rsidRDefault="00A402E3" w:rsidP="002C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2E3" w:rsidRDefault="00A402E3" w:rsidP="002C35BC">
      <w:r>
        <w:separator/>
      </w:r>
    </w:p>
  </w:footnote>
  <w:footnote w:type="continuationSeparator" w:id="0">
    <w:p w:rsidR="00A402E3" w:rsidRDefault="00A402E3" w:rsidP="002C3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050"/>
    <w:multiLevelType w:val="hybridMultilevel"/>
    <w:tmpl w:val="FE6ACD36"/>
    <w:lvl w:ilvl="0" w:tplc="0A523698">
      <w:start w:val="1"/>
      <w:numFmt w:val="decimal"/>
      <w:lvlText w:val="(%1)"/>
      <w:lvlJc w:val="righ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1B65E4"/>
    <w:multiLevelType w:val="hybridMultilevel"/>
    <w:tmpl w:val="DFDECEE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A523698">
      <w:start w:val="1"/>
      <w:numFmt w:val="decimal"/>
      <w:lvlText w:val="(%3)"/>
      <w:lvlJc w:val="righ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B314A5"/>
    <w:multiLevelType w:val="hybridMultilevel"/>
    <w:tmpl w:val="7E9C9158"/>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21C3447"/>
    <w:multiLevelType w:val="hybridMultilevel"/>
    <w:tmpl w:val="6FEE6DF4"/>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9024F60"/>
    <w:multiLevelType w:val="hybridMultilevel"/>
    <w:tmpl w:val="9AB0F2D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47596891"/>
    <w:multiLevelType w:val="hybridMultilevel"/>
    <w:tmpl w:val="B192C1F0"/>
    <w:lvl w:ilvl="0" w:tplc="04090019">
      <w:start w:val="1"/>
      <w:numFmt w:val="ideograph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5741148F"/>
    <w:multiLevelType w:val="hybridMultilevel"/>
    <w:tmpl w:val="EBC2144A"/>
    <w:lvl w:ilvl="0" w:tplc="04090019">
      <w:start w:val="1"/>
      <w:numFmt w:val="ideograph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BA51DD0"/>
    <w:multiLevelType w:val="hybridMultilevel"/>
    <w:tmpl w:val="BF84D094"/>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F9F3145"/>
    <w:multiLevelType w:val="hybridMultilevel"/>
    <w:tmpl w:val="AD9CCFE8"/>
    <w:lvl w:ilvl="0" w:tplc="04090019">
      <w:start w:val="1"/>
      <w:numFmt w:val="ideograph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621F01A0"/>
    <w:multiLevelType w:val="hybridMultilevel"/>
    <w:tmpl w:val="FC3042EC"/>
    <w:lvl w:ilvl="0" w:tplc="04090015">
      <w:start w:val="1"/>
      <w:numFmt w:val="taiwaneseCountingThousand"/>
      <w:lvlText w:val="%1、"/>
      <w:lvlJc w:val="left"/>
      <w:pPr>
        <w:ind w:left="480" w:hanging="480"/>
      </w:pPr>
    </w:lvl>
    <w:lvl w:ilvl="1" w:tplc="04090013">
      <w:start w:val="1"/>
      <w:numFmt w:val="upperRoman"/>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B5E41C9"/>
    <w:multiLevelType w:val="hybridMultilevel"/>
    <w:tmpl w:val="DF44B47A"/>
    <w:lvl w:ilvl="0" w:tplc="04090019">
      <w:start w:val="1"/>
      <w:numFmt w:val="ideograph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8"/>
  </w:num>
  <w:num w:numId="3">
    <w:abstractNumId w:val="5"/>
  </w:num>
  <w:num w:numId="4">
    <w:abstractNumId w:val="10"/>
  </w:num>
  <w:num w:numId="5">
    <w:abstractNumId w:val="6"/>
  </w:num>
  <w:num w:numId="6">
    <w:abstractNumId w:val="9"/>
  </w:num>
  <w:num w:numId="7">
    <w:abstractNumId w:val="2"/>
  </w:num>
  <w:num w:numId="8">
    <w:abstractNumId w:val="4"/>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76"/>
    <w:rsid w:val="00076D5A"/>
    <w:rsid w:val="00101443"/>
    <w:rsid w:val="00173811"/>
    <w:rsid w:val="00253914"/>
    <w:rsid w:val="00287702"/>
    <w:rsid w:val="002B375C"/>
    <w:rsid w:val="002C35BC"/>
    <w:rsid w:val="002C7FE7"/>
    <w:rsid w:val="002E7C3C"/>
    <w:rsid w:val="003239C5"/>
    <w:rsid w:val="003C38D5"/>
    <w:rsid w:val="0043013A"/>
    <w:rsid w:val="00457B4E"/>
    <w:rsid w:val="00481A99"/>
    <w:rsid w:val="004D31F7"/>
    <w:rsid w:val="005507D6"/>
    <w:rsid w:val="00553E08"/>
    <w:rsid w:val="005673F3"/>
    <w:rsid w:val="005856C3"/>
    <w:rsid w:val="005D1ACB"/>
    <w:rsid w:val="005D3BD0"/>
    <w:rsid w:val="00666B13"/>
    <w:rsid w:val="00745436"/>
    <w:rsid w:val="007A3990"/>
    <w:rsid w:val="007A5429"/>
    <w:rsid w:val="00820706"/>
    <w:rsid w:val="008E0677"/>
    <w:rsid w:val="00904F11"/>
    <w:rsid w:val="0093043B"/>
    <w:rsid w:val="009326F0"/>
    <w:rsid w:val="009454E6"/>
    <w:rsid w:val="0097036F"/>
    <w:rsid w:val="009E5F94"/>
    <w:rsid w:val="00A402E3"/>
    <w:rsid w:val="00A552AF"/>
    <w:rsid w:val="00A77A33"/>
    <w:rsid w:val="00AD7740"/>
    <w:rsid w:val="00C661DF"/>
    <w:rsid w:val="00C817BF"/>
    <w:rsid w:val="00D16EC9"/>
    <w:rsid w:val="00D3729F"/>
    <w:rsid w:val="00DE6AAD"/>
    <w:rsid w:val="00E25EF6"/>
    <w:rsid w:val="00E55776"/>
    <w:rsid w:val="00E77C60"/>
    <w:rsid w:val="00E866EB"/>
    <w:rsid w:val="00EE5A64"/>
    <w:rsid w:val="00F1756E"/>
    <w:rsid w:val="00F624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776"/>
    <w:pPr>
      <w:ind w:leftChars="200" w:left="480"/>
    </w:pPr>
  </w:style>
  <w:style w:type="paragraph" w:styleId="a4">
    <w:name w:val="header"/>
    <w:basedOn w:val="a"/>
    <w:link w:val="a5"/>
    <w:uiPriority w:val="99"/>
    <w:unhideWhenUsed/>
    <w:rsid w:val="002C35BC"/>
    <w:pPr>
      <w:tabs>
        <w:tab w:val="center" w:pos="4153"/>
        <w:tab w:val="right" w:pos="8306"/>
      </w:tabs>
      <w:snapToGrid w:val="0"/>
    </w:pPr>
    <w:rPr>
      <w:sz w:val="20"/>
      <w:szCs w:val="20"/>
    </w:rPr>
  </w:style>
  <w:style w:type="character" w:customStyle="1" w:styleId="a5">
    <w:name w:val="頁首 字元"/>
    <w:basedOn w:val="a0"/>
    <w:link w:val="a4"/>
    <w:uiPriority w:val="99"/>
    <w:rsid w:val="002C35BC"/>
    <w:rPr>
      <w:sz w:val="20"/>
      <w:szCs w:val="20"/>
    </w:rPr>
  </w:style>
  <w:style w:type="paragraph" w:styleId="a6">
    <w:name w:val="footer"/>
    <w:basedOn w:val="a"/>
    <w:link w:val="a7"/>
    <w:uiPriority w:val="99"/>
    <w:unhideWhenUsed/>
    <w:rsid w:val="002C35BC"/>
    <w:pPr>
      <w:tabs>
        <w:tab w:val="center" w:pos="4153"/>
        <w:tab w:val="right" w:pos="8306"/>
      </w:tabs>
      <w:snapToGrid w:val="0"/>
    </w:pPr>
    <w:rPr>
      <w:sz w:val="20"/>
      <w:szCs w:val="20"/>
    </w:rPr>
  </w:style>
  <w:style w:type="character" w:customStyle="1" w:styleId="a7">
    <w:name w:val="頁尾 字元"/>
    <w:basedOn w:val="a0"/>
    <w:link w:val="a6"/>
    <w:uiPriority w:val="99"/>
    <w:rsid w:val="002C35BC"/>
    <w:rPr>
      <w:sz w:val="20"/>
      <w:szCs w:val="20"/>
    </w:rPr>
  </w:style>
  <w:style w:type="character" w:styleId="a8">
    <w:name w:val="annotation reference"/>
    <w:basedOn w:val="a0"/>
    <w:uiPriority w:val="99"/>
    <w:semiHidden/>
    <w:unhideWhenUsed/>
    <w:rsid w:val="00076D5A"/>
    <w:rPr>
      <w:sz w:val="18"/>
      <w:szCs w:val="18"/>
    </w:rPr>
  </w:style>
  <w:style w:type="paragraph" w:styleId="a9">
    <w:name w:val="annotation text"/>
    <w:basedOn w:val="a"/>
    <w:link w:val="aa"/>
    <w:uiPriority w:val="99"/>
    <w:semiHidden/>
    <w:unhideWhenUsed/>
    <w:rsid w:val="00076D5A"/>
  </w:style>
  <w:style w:type="character" w:customStyle="1" w:styleId="aa">
    <w:name w:val="註解文字 字元"/>
    <w:basedOn w:val="a0"/>
    <w:link w:val="a9"/>
    <w:uiPriority w:val="99"/>
    <w:semiHidden/>
    <w:rsid w:val="00076D5A"/>
  </w:style>
  <w:style w:type="paragraph" w:styleId="ab">
    <w:name w:val="annotation subject"/>
    <w:basedOn w:val="a9"/>
    <w:next w:val="a9"/>
    <w:link w:val="ac"/>
    <w:uiPriority w:val="99"/>
    <w:semiHidden/>
    <w:unhideWhenUsed/>
    <w:rsid w:val="00076D5A"/>
    <w:rPr>
      <w:b/>
      <w:bCs/>
    </w:rPr>
  </w:style>
  <w:style w:type="character" w:customStyle="1" w:styleId="ac">
    <w:name w:val="註解主旨 字元"/>
    <w:basedOn w:val="aa"/>
    <w:link w:val="ab"/>
    <w:uiPriority w:val="99"/>
    <w:semiHidden/>
    <w:rsid w:val="00076D5A"/>
    <w:rPr>
      <w:b/>
      <w:bCs/>
    </w:rPr>
  </w:style>
  <w:style w:type="paragraph" w:styleId="ad">
    <w:name w:val="Balloon Text"/>
    <w:basedOn w:val="a"/>
    <w:link w:val="ae"/>
    <w:uiPriority w:val="99"/>
    <w:semiHidden/>
    <w:unhideWhenUsed/>
    <w:rsid w:val="00076D5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76D5A"/>
    <w:rPr>
      <w:rFonts w:asciiTheme="majorHAnsi" w:eastAsiaTheme="majorEastAsia" w:hAnsiTheme="majorHAnsi" w:cstheme="majorBidi"/>
      <w:sz w:val="18"/>
      <w:szCs w:val="18"/>
    </w:rPr>
  </w:style>
  <w:style w:type="paragraph" w:customStyle="1" w:styleId="Default">
    <w:name w:val="Default"/>
    <w:rsid w:val="00173811"/>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776"/>
    <w:pPr>
      <w:ind w:leftChars="200" w:left="480"/>
    </w:pPr>
  </w:style>
  <w:style w:type="paragraph" w:styleId="a4">
    <w:name w:val="header"/>
    <w:basedOn w:val="a"/>
    <w:link w:val="a5"/>
    <w:uiPriority w:val="99"/>
    <w:unhideWhenUsed/>
    <w:rsid w:val="002C35BC"/>
    <w:pPr>
      <w:tabs>
        <w:tab w:val="center" w:pos="4153"/>
        <w:tab w:val="right" w:pos="8306"/>
      </w:tabs>
      <w:snapToGrid w:val="0"/>
    </w:pPr>
    <w:rPr>
      <w:sz w:val="20"/>
      <w:szCs w:val="20"/>
    </w:rPr>
  </w:style>
  <w:style w:type="character" w:customStyle="1" w:styleId="a5">
    <w:name w:val="頁首 字元"/>
    <w:basedOn w:val="a0"/>
    <w:link w:val="a4"/>
    <w:uiPriority w:val="99"/>
    <w:rsid w:val="002C35BC"/>
    <w:rPr>
      <w:sz w:val="20"/>
      <w:szCs w:val="20"/>
    </w:rPr>
  </w:style>
  <w:style w:type="paragraph" w:styleId="a6">
    <w:name w:val="footer"/>
    <w:basedOn w:val="a"/>
    <w:link w:val="a7"/>
    <w:uiPriority w:val="99"/>
    <w:unhideWhenUsed/>
    <w:rsid w:val="002C35BC"/>
    <w:pPr>
      <w:tabs>
        <w:tab w:val="center" w:pos="4153"/>
        <w:tab w:val="right" w:pos="8306"/>
      </w:tabs>
      <w:snapToGrid w:val="0"/>
    </w:pPr>
    <w:rPr>
      <w:sz w:val="20"/>
      <w:szCs w:val="20"/>
    </w:rPr>
  </w:style>
  <w:style w:type="character" w:customStyle="1" w:styleId="a7">
    <w:name w:val="頁尾 字元"/>
    <w:basedOn w:val="a0"/>
    <w:link w:val="a6"/>
    <w:uiPriority w:val="99"/>
    <w:rsid w:val="002C35BC"/>
    <w:rPr>
      <w:sz w:val="20"/>
      <w:szCs w:val="20"/>
    </w:rPr>
  </w:style>
  <w:style w:type="character" w:styleId="a8">
    <w:name w:val="annotation reference"/>
    <w:basedOn w:val="a0"/>
    <w:uiPriority w:val="99"/>
    <w:semiHidden/>
    <w:unhideWhenUsed/>
    <w:rsid w:val="00076D5A"/>
    <w:rPr>
      <w:sz w:val="18"/>
      <w:szCs w:val="18"/>
    </w:rPr>
  </w:style>
  <w:style w:type="paragraph" w:styleId="a9">
    <w:name w:val="annotation text"/>
    <w:basedOn w:val="a"/>
    <w:link w:val="aa"/>
    <w:uiPriority w:val="99"/>
    <w:semiHidden/>
    <w:unhideWhenUsed/>
    <w:rsid w:val="00076D5A"/>
  </w:style>
  <w:style w:type="character" w:customStyle="1" w:styleId="aa">
    <w:name w:val="註解文字 字元"/>
    <w:basedOn w:val="a0"/>
    <w:link w:val="a9"/>
    <w:uiPriority w:val="99"/>
    <w:semiHidden/>
    <w:rsid w:val="00076D5A"/>
  </w:style>
  <w:style w:type="paragraph" w:styleId="ab">
    <w:name w:val="annotation subject"/>
    <w:basedOn w:val="a9"/>
    <w:next w:val="a9"/>
    <w:link w:val="ac"/>
    <w:uiPriority w:val="99"/>
    <w:semiHidden/>
    <w:unhideWhenUsed/>
    <w:rsid w:val="00076D5A"/>
    <w:rPr>
      <w:b/>
      <w:bCs/>
    </w:rPr>
  </w:style>
  <w:style w:type="character" w:customStyle="1" w:styleId="ac">
    <w:name w:val="註解主旨 字元"/>
    <w:basedOn w:val="aa"/>
    <w:link w:val="ab"/>
    <w:uiPriority w:val="99"/>
    <w:semiHidden/>
    <w:rsid w:val="00076D5A"/>
    <w:rPr>
      <w:b/>
      <w:bCs/>
    </w:rPr>
  </w:style>
  <w:style w:type="paragraph" w:styleId="ad">
    <w:name w:val="Balloon Text"/>
    <w:basedOn w:val="a"/>
    <w:link w:val="ae"/>
    <w:uiPriority w:val="99"/>
    <w:semiHidden/>
    <w:unhideWhenUsed/>
    <w:rsid w:val="00076D5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76D5A"/>
    <w:rPr>
      <w:rFonts w:asciiTheme="majorHAnsi" w:eastAsiaTheme="majorEastAsia" w:hAnsiTheme="majorHAnsi" w:cstheme="majorBidi"/>
      <w:sz w:val="18"/>
      <w:szCs w:val="18"/>
    </w:rPr>
  </w:style>
  <w:style w:type="paragraph" w:customStyle="1" w:styleId="Default">
    <w:name w:val="Default"/>
    <w:rsid w:val="00173811"/>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tcu_user</dc:creator>
  <cp:lastModifiedBy>TCUSER</cp:lastModifiedBy>
  <cp:revision>4</cp:revision>
  <cp:lastPrinted>2019-07-18T05:53:00Z</cp:lastPrinted>
  <dcterms:created xsi:type="dcterms:W3CDTF">2019-10-01T09:02:00Z</dcterms:created>
  <dcterms:modified xsi:type="dcterms:W3CDTF">2019-10-07T02:10:00Z</dcterms:modified>
</cp:coreProperties>
</file>