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41B" w:rsidRDefault="00F311C2" w:rsidP="00436D98">
      <w:pPr>
        <w:spacing w:afterLines="50" w:after="180" w:line="400" w:lineRule="exact"/>
        <w:ind w:leftChars="-236" w:left="-566" w:rightChars="-142" w:right="-341"/>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 xml:space="preserve">  </w:t>
      </w:r>
      <w:r w:rsidR="005A6BBB" w:rsidRPr="005A6BBB">
        <w:rPr>
          <w:rFonts w:ascii="標楷體" w:eastAsia="標楷體" w:hAnsi="標楷體" w:hint="eastAsia"/>
          <w:b/>
          <w:sz w:val="32"/>
          <w:szCs w:val="32"/>
        </w:rPr>
        <w:t>花蓮縣</w:t>
      </w:r>
      <w:proofErr w:type="gramStart"/>
      <w:r w:rsidR="005A6BBB" w:rsidRPr="005A6BBB">
        <w:rPr>
          <w:rFonts w:ascii="標楷體" w:eastAsia="標楷體" w:hAnsi="標楷體" w:hint="eastAsia"/>
          <w:b/>
          <w:sz w:val="32"/>
          <w:szCs w:val="32"/>
        </w:rPr>
        <w:t>10</w:t>
      </w:r>
      <w:r w:rsidR="0098214B">
        <w:rPr>
          <w:rFonts w:ascii="標楷體" w:eastAsia="標楷體" w:hAnsi="標楷體" w:hint="eastAsia"/>
          <w:b/>
          <w:sz w:val="32"/>
          <w:szCs w:val="32"/>
        </w:rPr>
        <w:t>7</w:t>
      </w:r>
      <w:proofErr w:type="gramEnd"/>
      <w:r w:rsidR="005A6BBB" w:rsidRPr="005A6BBB">
        <w:rPr>
          <w:rFonts w:ascii="標楷體" w:eastAsia="標楷體" w:hAnsi="標楷體" w:hint="eastAsia"/>
          <w:b/>
          <w:sz w:val="32"/>
          <w:szCs w:val="32"/>
        </w:rPr>
        <w:t>年度身心障礙者就業服務</w:t>
      </w:r>
      <w:r w:rsidR="00802083">
        <w:rPr>
          <w:rFonts w:ascii="標楷體" w:eastAsia="標楷體" w:hAnsi="標楷體" w:hint="eastAsia"/>
          <w:b/>
          <w:sz w:val="32"/>
          <w:szCs w:val="32"/>
        </w:rPr>
        <w:t>人員專業研習</w:t>
      </w:r>
    </w:p>
    <w:p w:rsidR="00D2776B" w:rsidRPr="005A6BBB" w:rsidRDefault="00FC441B" w:rsidP="00436D98">
      <w:pPr>
        <w:spacing w:afterLines="50" w:after="180" w:line="400" w:lineRule="exact"/>
        <w:ind w:leftChars="-236" w:left="-566" w:rightChars="-142" w:right="-341"/>
        <w:jc w:val="center"/>
        <w:rPr>
          <w:rFonts w:ascii="標楷體" w:eastAsia="標楷體" w:hAnsi="標楷體"/>
          <w:b/>
          <w:sz w:val="32"/>
          <w:szCs w:val="32"/>
        </w:rPr>
      </w:pPr>
      <w:r>
        <w:rPr>
          <w:rFonts w:ascii="標楷體" w:eastAsia="標楷體" w:hAnsi="標楷體" w:hint="eastAsia"/>
          <w:b/>
          <w:sz w:val="32"/>
          <w:szCs w:val="32"/>
        </w:rPr>
        <w:t>簡   章</w:t>
      </w:r>
    </w:p>
    <w:p w:rsidR="005A6BBB" w:rsidRPr="00285D57" w:rsidRDefault="002E0AEA" w:rsidP="00285D57">
      <w:pPr>
        <w:tabs>
          <w:tab w:val="left" w:pos="600"/>
        </w:tabs>
        <w:spacing w:line="400" w:lineRule="exact"/>
        <w:ind w:left="-566" w:rightChars="-142" w:right="-341"/>
        <w:rPr>
          <w:rFonts w:ascii="標楷體" w:eastAsia="標楷體" w:hAnsi="標楷體"/>
          <w:b/>
          <w:sz w:val="28"/>
          <w:szCs w:val="28"/>
        </w:rPr>
      </w:pPr>
      <w:r w:rsidRPr="00285D57">
        <w:rPr>
          <w:rFonts w:ascii="標楷體" w:eastAsia="標楷體" w:hAnsi="標楷體" w:hint="eastAsia"/>
          <w:b/>
          <w:sz w:val="28"/>
          <w:szCs w:val="28"/>
        </w:rPr>
        <w:t>壹、活動</w:t>
      </w:r>
      <w:r w:rsidR="005A6BBB" w:rsidRPr="00285D57">
        <w:rPr>
          <w:rFonts w:ascii="標楷體" w:eastAsia="標楷體" w:hAnsi="標楷體" w:hint="eastAsia"/>
          <w:b/>
          <w:sz w:val="28"/>
          <w:szCs w:val="28"/>
        </w:rPr>
        <w:t>目的：</w:t>
      </w:r>
    </w:p>
    <w:p w:rsidR="00D2776B" w:rsidRPr="00D2776B" w:rsidRDefault="00D2776B" w:rsidP="00D2776B">
      <w:pPr>
        <w:spacing w:line="400" w:lineRule="exact"/>
        <w:ind w:leftChars="-236" w:left="-6" w:hangingChars="200" w:hanging="560"/>
        <w:rPr>
          <w:rFonts w:ascii="標楷體" w:eastAsia="標楷體" w:hAnsi="標楷體"/>
          <w:sz w:val="28"/>
          <w:szCs w:val="28"/>
        </w:rPr>
      </w:pPr>
      <w:r>
        <w:rPr>
          <w:rFonts w:ascii="標楷體" w:eastAsia="標楷體" w:hAnsi="標楷體" w:hint="eastAsia"/>
          <w:sz w:val="28"/>
          <w:szCs w:val="28"/>
        </w:rPr>
        <w:t>一、</w:t>
      </w:r>
      <w:r w:rsidRPr="00D2776B">
        <w:rPr>
          <w:rFonts w:ascii="標楷體" w:eastAsia="標楷體" w:hAnsi="標楷體" w:hint="eastAsia"/>
          <w:sz w:val="28"/>
          <w:szCs w:val="28"/>
        </w:rPr>
        <w:t>藉由就業服務相關基礎、專業課程之開設，增進身心障礙者就業服務人員之專業知能及個案服務工作技巧。</w:t>
      </w:r>
    </w:p>
    <w:p w:rsidR="00D2776B" w:rsidRDefault="00D2776B" w:rsidP="00436D98">
      <w:pPr>
        <w:spacing w:afterLines="50" w:after="180" w:line="400" w:lineRule="exact"/>
        <w:ind w:leftChars="-236" w:left="-6" w:hangingChars="200" w:hanging="560"/>
        <w:rPr>
          <w:rFonts w:ascii="標楷體" w:eastAsia="標楷體" w:hAnsi="標楷體"/>
          <w:sz w:val="28"/>
          <w:szCs w:val="28"/>
        </w:rPr>
      </w:pPr>
      <w:r>
        <w:rPr>
          <w:rFonts w:ascii="標楷體" w:eastAsia="標楷體" w:hAnsi="標楷體" w:hint="eastAsia"/>
          <w:sz w:val="28"/>
          <w:szCs w:val="28"/>
        </w:rPr>
        <w:t>二、</w:t>
      </w:r>
      <w:r w:rsidRPr="005A75C0">
        <w:rPr>
          <w:rFonts w:ascii="標楷體" w:eastAsia="標楷體" w:hAnsi="標楷體" w:hint="eastAsia"/>
          <w:sz w:val="28"/>
          <w:szCs w:val="28"/>
        </w:rPr>
        <w:t>提升身心障礙者就業服務</w:t>
      </w:r>
      <w:r>
        <w:rPr>
          <w:rFonts w:ascii="標楷體" w:eastAsia="標楷體" w:hAnsi="標楷體" w:hint="eastAsia"/>
          <w:sz w:val="28"/>
          <w:szCs w:val="28"/>
        </w:rPr>
        <w:t>人員之服務品質及專業素養，進而</w:t>
      </w:r>
      <w:r w:rsidRPr="005A75C0">
        <w:rPr>
          <w:rFonts w:ascii="標楷體" w:eastAsia="標楷體" w:hAnsi="標楷體" w:hint="eastAsia"/>
          <w:sz w:val="28"/>
          <w:szCs w:val="28"/>
        </w:rPr>
        <w:t>具備完整就業服務能力</w:t>
      </w:r>
      <w:r>
        <w:rPr>
          <w:rFonts w:ascii="標楷體" w:eastAsia="標楷體" w:hAnsi="標楷體" w:hint="eastAsia"/>
          <w:sz w:val="28"/>
          <w:szCs w:val="28"/>
        </w:rPr>
        <w:t>，強化整體服務提供效能</w:t>
      </w:r>
      <w:r w:rsidRPr="005A75C0">
        <w:rPr>
          <w:rFonts w:ascii="標楷體" w:eastAsia="標楷體" w:hAnsi="標楷體" w:hint="eastAsia"/>
          <w:sz w:val="28"/>
          <w:szCs w:val="28"/>
        </w:rPr>
        <w:t>。</w:t>
      </w:r>
    </w:p>
    <w:p w:rsidR="005A6BBB" w:rsidRPr="00285D57" w:rsidRDefault="002E0AEA" w:rsidP="00993624">
      <w:pPr>
        <w:tabs>
          <w:tab w:val="left" w:pos="600"/>
        </w:tabs>
        <w:spacing w:line="400" w:lineRule="exact"/>
        <w:ind w:leftChars="-236" w:left="-5" w:rightChars="-142" w:right="-341" w:hangingChars="200" w:hanging="561"/>
        <w:rPr>
          <w:rFonts w:ascii="標楷體" w:eastAsia="標楷體" w:hAnsi="標楷體"/>
          <w:b/>
          <w:sz w:val="28"/>
          <w:szCs w:val="28"/>
        </w:rPr>
      </w:pPr>
      <w:r w:rsidRPr="00285D57">
        <w:rPr>
          <w:rFonts w:ascii="標楷體" w:eastAsia="標楷體" w:hAnsi="標楷體" w:hint="eastAsia"/>
          <w:b/>
          <w:sz w:val="28"/>
          <w:szCs w:val="28"/>
        </w:rPr>
        <w:t>貳、</w:t>
      </w:r>
      <w:r w:rsidR="005A6BBB" w:rsidRPr="00285D57">
        <w:rPr>
          <w:rFonts w:ascii="標楷體" w:eastAsia="標楷體" w:hAnsi="標楷體" w:hint="eastAsia"/>
          <w:b/>
          <w:sz w:val="28"/>
          <w:szCs w:val="28"/>
        </w:rPr>
        <w:t>辦理單位：</w:t>
      </w:r>
    </w:p>
    <w:p w:rsidR="005A75C0" w:rsidRPr="00285D57" w:rsidRDefault="002E0AEA" w:rsidP="00285D57">
      <w:pPr>
        <w:tabs>
          <w:tab w:val="left" w:pos="600"/>
        </w:tabs>
        <w:spacing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一、</w:t>
      </w:r>
      <w:r w:rsidR="005A6BBB" w:rsidRPr="00285D57">
        <w:rPr>
          <w:rFonts w:ascii="標楷體" w:eastAsia="標楷體" w:hAnsi="標楷體" w:hint="eastAsia"/>
          <w:sz w:val="28"/>
          <w:szCs w:val="28"/>
        </w:rPr>
        <w:t>指導單位：</w:t>
      </w:r>
      <w:r w:rsidR="00B24D51" w:rsidRPr="00285D57">
        <w:rPr>
          <w:rFonts w:ascii="標楷體" w:eastAsia="標楷體" w:hAnsi="標楷體" w:hint="eastAsia"/>
          <w:sz w:val="28"/>
          <w:szCs w:val="28"/>
        </w:rPr>
        <w:t>勞動部勞動力</w:t>
      </w:r>
      <w:proofErr w:type="gramStart"/>
      <w:r w:rsidR="00B24D51" w:rsidRPr="00285D57">
        <w:rPr>
          <w:rFonts w:ascii="標楷體" w:eastAsia="標楷體" w:hAnsi="標楷體" w:hint="eastAsia"/>
          <w:sz w:val="28"/>
          <w:szCs w:val="28"/>
        </w:rPr>
        <w:t>發展署北基</w:t>
      </w:r>
      <w:proofErr w:type="gramEnd"/>
      <w:r w:rsidR="00B24D51" w:rsidRPr="00285D57">
        <w:rPr>
          <w:rFonts w:ascii="標楷體" w:eastAsia="標楷體" w:hAnsi="標楷體" w:hint="eastAsia"/>
          <w:sz w:val="28"/>
          <w:szCs w:val="28"/>
        </w:rPr>
        <w:t>宜花金馬分署</w:t>
      </w:r>
    </w:p>
    <w:p w:rsidR="005A6BBB" w:rsidRPr="00285D57" w:rsidRDefault="002E0AEA" w:rsidP="00436D98">
      <w:pPr>
        <w:tabs>
          <w:tab w:val="left" w:pos="600"/>
        </w:tabs>
        <w:spacing w:afterLines="50" w:after="180"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二、</w:t>
      </w:r>
      <w:r w:rsidR="005A6BBB" w:rsidRPr="00285D57">
        <w:rPr>
          <w:rFonts w:ascii="標楷體" w:eastAsia="標楷體" w:hAnsi="標楷體" w:hint="eastAsia"/>
          <w:sz w:val="28"/>
          <w:szCs w:val="28"/>
        </w:rPr>
        <w:t>主辦單位：花蓮縣政府</w:t>
      </w:r>
    </w:p>
    <w:p w:rsidR="002A53AB" w:rsidRPr="00285D57" w:rsidRDefault="002A53AB" w:rsidP="00993624">
      <w:pPr>
        <w:tabs>
          <w:tab w:val="left" w:pos="600"/>
        </w:tabs>
        <w:spacing w:line="400" w:lineRule="exact"/>
        <w:ind w:left="-567" w:rightChars="-142" w:right="-341"/>
        <w:rPr>
          <w:rFonts w:ascii="標楷體" w:eastAsia="標楷體" w:hAnsi="標楷體"/>
          <w:b/>
          <w:sz w:val="28"/>
          <w:szCs w:val="28"/>
        </w:rPr>
      </w:pPr>
      <w:r>
        <w:rPr>
          <w:rFonts w:ascii="標楷體" w:eastAsia="標楷體" w:hAnsi="標楷體" w:hint="eastAsia"/>
          <w:b/>
          <w:sz w:val="28"/>
          <w:szCs w:val="28"/>
        </w:rPr>
        <w:t>參</w:t>
      </w:r>
      <w:r w:rsidRPr="00285D57">
        <w:rPr>
          <w:rFonts w:ascii="標楷體" w:eastAsia="標楷體" w:hAnsi="標楷體" w:hint="eastAsia"/>
          <w:b/>
          <w:sz w:val="28"/>
          <w:szCs w:val="28"/>
        </w:rPr>
        <w:t>、辦理時間及地點：</w:t>
      </w:r>
    </w:p>
    <w:p w:rsidR="002A53AB" w:rsidRPr="00285D57" w:rsidRDefault="002A53AB" w:rsidP="002A53AB">
      <w:pPr>
        <w:tabs>
          <w:tab w:val="left" w:pos="600"/>
        </w:tabs>
        <w:spacing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一、日期：10</w:t>
      </w:r>
      <w:r w:rsidR="00A1458C">
        <w:rPr>
          <w:rFonts w:ascii="標楷體" w:eastAsia="標楷體" w:hAnsi="標楷體" w:hint="eastAsia"/>
          <w:sz w:val="28"/>
          <w:szCs w:val="28"/>
        </w:rPr>
        <w:t>7</w:t>
      </w:r>
      <w:r w:rsidRPr="00285D57">
        <w:rPr>
          <w:rFonts w:ascii="標楷體" w:eastAsia="標楷體" w:hAnsi="標楷體" w:hint="eastAsia"/>
          <w:sz w:val="28"/>
          <w:szCs w:val="28"/>
        </w:rPr>
        <w:t>年</w:t>
      </w:r>
      <w:r>
        <w:rPr>
          <w:rFonts w:ascii="標楷體" w:eastAsia="標楷體" w:hAnsi="標楷體" w:hint="eastAsia"/>
          <w:sz w:val="28"/>
          <w:szCs w:val="28"/>
        </w:rPr>
        <w:t>7</w:t>
      </w:r>
      <w:r w:rsidRPr="00285D57">
        <w:rPr>
          <w:rFonts w:ascii="標楷體" w:eastAsia="標楷體" w:hAnsi="標楷體" w:hint="eastAsia"/>
          <w:sz w:val="28"/>
          <w:szCs w:val="28"/>
        </w:rPr>
        <w:t>月</w:t>
      </w:r>
      <w:r w:rsidR="0082640F">
        <w:rPr>
          <w:rFonts w:ascii="標楷體" w:eastAsia="標楷體" w:hAnsi="標楷體" w:hint="eastAsia"/>
          <w:sz w:val="28"/>
          <w:szCs w:val="28"/>
        </w:rPr>
        <w:t>4</w:t>
      </w:r>
      <w:r w:rsidRPr="00285D57">
        <w:rPr>
          <w:rFonts w:ascii="標楷體" w:eastAsia="標楷體" w:hAnsi="標楷體" w:hint="eastAsia"/>
          <w:sz w:val="28"/>
          <w:szCs w:val="28"/>
        </w:rPr>
        <w:t>日</w:t>
      </w:r>
      <w:r w:rsidR="00A1458C">
        <w:rPr>
          <w:rFonts w:ascii="標楷體" w:eastAsia="標楷體" w:hAnsi="標楷體" w:hint="eastAsia"/>
          <w:sz w:val="28"/>
          <w:szCs w:val="28"/>
        </w:rPr>
        <w:t>(三)</w:t>
      </w:r>
      <w:r w:rsidRPr="00285D57">
        <w:rPr>
          <w:rFonts w:ascii="標楷體" w:eastAsia="標楷體" w:hAnsi="標楷體" w:hint="eastAsia"/>
          <w:sz w:val="28"/>
          <w:szCs w:val="28"/>
        </w:rPr>
        <w:t>、</w:t>
      </w:r>
      <w:r>
        <w:rPr>
          <w:rFonts w:ascii="標楷體" w:eastAsia="標楷體" w:hAnsi="標楷體" w:hint="eastAsia"/>
          <w:sz w:val="28"/>
          <w:szCs w:val="28"/>
        </w:rPr>
        <w:t>7</w:t>
      </w:r>
      <w:r w:rsidRPr="00285D57">
        <w:rPr>
          <w:rFonts w:ascii="標楷體" w:eastAsia="標楷體" w:hAnsi="標楷體" w:hint="eastAsia"/>
          <w:sz w:val="28"/>
          <w:szCs w:val="28"/>
        </w:rPr>
        <w:t>月</w:t>
      </w:r>
      <w:r w:rsidR="0082640F">
        <w:rPr>
          <w:rFonts w:ascii="標楷體" w:eastAsia="標楷體" w:hAnsi="標楷體" w:hint="eastAsia"/>
          <w:sz w:val="28"/>
          <w:szCs w:val="28"/>
        </w:rPr>
        <w:t>9</w:t>
      </w:r>
      <w:r w:rsidRPr="00285D57">
        <w:rPr>
          <w:rFonts w:ascii="標楷體" w:eastAsia="標楷體" w:hAnsi="標楷體" w:hint="eastAsia"/>
          <w:sz w:val="28"/>
          <w:szCs w:val="28"/>
        </w:rPr>
        <w:t>日</w:t>
      </w:r>
      <w:r w:rsidR="00A1458C">
        <w:rPr>
          <w:rFonts w:ascii="標楷體" w:eastAsia="標楷體" w:hAnsi="標楷體" w:hint="eastAsia"/>
          <w:sz w:val="28"/>
          <w:szCs w:val="28"/>
        </w:rPr>
        <w:t>(</w:t>
      </w:r>
      <w:proofErr w:type="gramStart"/>
      <w:r w:rsidR="00A1458C">
        <w:rPr>
          <w:rFonts w:ascii="標楷體" w:eastAsia="標楷體" w:hAnsi="標楷體" w:hint="eastAsia"/>
          <w:sz w:val="28"/>
          <w:szCs w:val="28"/>
        </w:rPr>
        <w:t>一</w:t>
      </w:r>
      <w:proofErr w:type="gramEnd"/>
      <w:r w:rsidR="00A1458C">
        <w:rPr>
          <w:rFonts w:ascii="標楷體" w:eastAsia="標楷體" w:hAnsi="標楷體" w:hint="eastAsia"/>
          <w:sz w:val="28"/>
          <w:szCs w:val="28"/>
        </w:rPr>
        <w:t>)</w:t>
      </w:r>
      <w:r w:rsidRPr="00285D57">
        <w:rPr>
          <w:rFonts w:ascii="標楷體" w:eastAsia="標楷體" w:hAnsi="標楷體" w:hint="eastAsia"/>
          <w:sz w:val="28"/>
          <w:szCs w:val="28"/>
        </w:rPr>
        <w:t>、</w:t>
      </w:r>
      <w:r>
        <w:rPr>
          <w:rFonts w:ascii="標楷體" w:eastAsia="標楷體" w:hAnsi="標楷體" w:hint="eastAsia"/>
          <w:sz w:val="28"/>
          <w:szCs w:val="28"/>
        </w:rPr>
        <w:t>7</w:t>
      </w:r>
      <w:r w:rsidRPr="00285D57">
        <w:rPr>
          <w:rFonts w:ascii="標楷體" w:eastAsia="標楷體" w:hAnsi="標楷體" w:hint="eastAsia"/>
          <w:sz w:val="28"/>
          <w:szCs w:val="28"/>
        </w:rPr>
        <w:t>月</w:t>
      </w:r>
      <w:r>
        <w:rPr>
          <w:rFonts w:ascii="標楷體" w:eastAsia="標楷體" w:hAnsi="標楷體" w:hint="eastAsia"/>
          <w:sz w:val="28"/>
          <w:szCs w:val="28"/>
        </w:rPr>
        <w:t>2</w:t>
      </w:r>
      <w:r w:rsidR="0082640F">
        <w:rPr>
          <w:rFonts w:ascii="標楷體" w:eastAsia="標楷體" w:hAnsi="標楷體" w:hint="eastAsia"/>
          <w:sz w:val="28"/>
          <w:szCs w:val="28"/>
        </w:rPr>
        <w:t>7</w:t>
      </w:r>
      <w:r w:rsidRPr="00285D57">
        <w:rPr>
          <w:rFonts w:ascii="標楷體" w:eastAsia="標楷體" w:hAnsi="標楷體" w:hint="eastAsia"/>
          <w:sz w:val="28"/>
          <w:szCs w:val="28"/>
        </w:rPr>
        <w:t>日</w:t>
      </w:r>
      <w:r w:rsidR="00A1458C">
        <w:rPr>
          <w:rFonts w:ascii="標楷體" w:eastAsia="標楷體" w:hAnsi="標楷體" w:hint="eastAsia"/>
          <w:sz w:val="28"/>
          <w:szCs w:val="28"/>
        </w:rPr>
        <w:t>(五)</w:t>
      </w:r>
    </w:p>
    <w:p w:rsidR="002A53AB" w:rsidRPr="00285D57" w:rsidRDefault="002A53AB" w:rsidP="002A53AB">
      <w:pPr>
        <w:tabs>
          <w:tab w:val="left" w:pos="600"/>
        </w:tabs>
        <w:spacing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二、時間：</w:t>
      </w:r>
      <w:r w:rsidRPr="00285D57">
        <w:rPr>
          <w:rFonts w:ascii="標楷體" w:eastAsia="標楷體" w:hAnsi="標楷體"/>
          <w:sz w:val="28"/>
          <w:szCs w:val="28"/>
        </w:rPr>
        <w:t>08</w:t>
      </w:r>
      <w:r w:rsidRPr="00285D57">
        <w:rPr>
          <w:rFonts w:ascii="標楷體" w:eastAsia="標楷體" w:hAnsi="標楷體" w:hint="eastAsia"/>
          <w:sz w:val="28"/>
          <w:szCs w:val="28"/>
        </w:rPr>
        <w:t>：</w:t>
      </w:r>
      <w:r w:rsidRPr="00285D57">
        <w:rPr>
          <w:rFonts w:ascii="標楷體" w:eastAsia="標楷體" w:hAnsi="標楷體"/>
          <w:sz w:val="28"/>
          <w:szCs w:val="28"/>
        </w:rPr>
        <w:t xml:space="preserve">30 </w:t>
      </w:r>
      <w:r w:rsidRPr="00285D57">
        <w:rPr>
          <w:rFonts w:ascii="標楷體" w:eastAsia="標楷體" w:hAnsi="標楷體" w:hint="eastAsia"/>
          <w:sz w:val="28"/>
          <w:szCs w:val="28"/>
        </w:rPr>
        <w:t>〜</w:t>
      </w:r>
      <w:r w:rsidRPr="00285D57">
        <w:rPr>
          <w:rFonts w:ascii="標楷體" w:eastAsia="標楷體" w:hAnsi="標楷體"/>
          <w:sz w:val="28"/>
          <w:szCs w:val="28"/>
        </w:rPr>
        <w:t xml:space="preserve"> 1</w:t>
      </w:r>
      <w:r w:rsidR="00AA0DBF">
        <w:rPr>
          <w:rFonts w:ascii="標楷體" w:eastAsia="標楷體" w:hAnsi="標楷體" w:hint="eastAsia"/>
          <w:sz w:val="28"/>
          <w:szCs w:val="28"/>
        </w:rPr>
        <w:t>6：</w:t>
      </w:r>
      <w:r w:rsidR="00544EB9">
        <w:rPr>
          <w:rFonts w:ascii="標楷體" w:eastAsia="標楷體" w:hAnsi="標楷體" w:hint="eastAsia"/>
          <w:sz w:val="28"/>
          <w:szCs w:val="28"/>
        </w:rPr>
        <w:t>3</w:t>
      </w:r>
      <w:r w:rsidRPr="00285D57">
        <w:rPr>
          <w:rFonts w:ascii="標楷體" w:eastAsia="標楷體" w:hAnsi="標楷體"/>
          <w:sz w:val="28"/>
          <w:szCs w:val="28"/>
        </w:rPr>
        <w:t>0</w:t>
      </w:r>
    </w:p>
    <w:p w:rsidR="002A53AB" w:rsidRPr="00285D57" w:rsidRDefault="002A53AB" w:rsidP="00436D98">
      <w:pPr>
        <w:tabs>
          <w:tab w:val="left" w:pos="600"/>
        </w:tabs>
        <w:spacing w:afterLines="50" w:after="180"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三、地點：</w:t>
      </w:r>
      <w:r w:rsidRPr="00285D57">
        <w:rPr>
          <w:rFonts w:ascii="標楷體" w:eastAsia="標楷體" w:hAnsi="標楷體" w:hint="eastAsia"/>
          <w:bCs/>
          <w:spacing w:val="-6"/>
          <w:sz w:val="28"/>
          <w:szCs w:val="28"/>
        </w:rPr>
        <w:t>花蓮縣環境永續教育中心風華館(花蓮市中美路68號)</w:t>
      </w:r>
    </w:p>
    <w:p w:rsidR="002A53AB" w:rsidRDefault="002A53AB" w:rsidP="00436D98">
      <w:pPr>
        <w:tabs>
          <w:tab w:val="left" w:pos="600"/>
        </w:tabs>
        <w:spacing w:afterLines="50" w:after="180" w:line="400" w:lineRule="exact"/>
        <w:ind w:left="-567" w:rightChars="-142" w:right="-341"/>
        <w:rPr>
          <w:rFonts w:ascii="標楷體" w:eastAsia="標楷體" w:hAnsi="標楷體"/>
          <w:b/>
          <w:sz w:val="28"/>
          <w:szCs w:val="28"/>
        </w:rPr>
      </w:pPr>
      <w:r>
        <w:rPr>
          <w:rFonts w:ascii="標楷體" w:eastAsia="標楷體" w:hAnsi="標楷體" w:hint="eastAsia"/>
          <w:b/>
          <w:sz w:val="28"/>
          <w:szCs w:val="28"/>
        </w:rPr>
        <w:t>肆、課程表：</w:t>
      </w:r>
      <w:r w:rsidRPr="002A53AB">
        <w:rPr>
          <w:rFonts w:ascii="標楷體" w:eastAsia="標楷體" w:hAnsi="標楷體" w:hint="eastAsia"/>
          <w:sz w:val="28"/>
          <w:szCs w:val="28"/>
        </w:rPr>
        <w:t>詳如附件(</w:t>
      </w:r>
      <w:proofErr w:type="gramStart"/>
      <w:r w:rsidRPr="002A53AB">
        <w:rPr>
          <w:rFonts w:ascii="標楷體" w:eastAsia="標楷體" w:hAnsi="標楷體" w:hint="eastAsia"/>
          <w:sz w:val="28"/>
          <w:szCs w:val="28"/>
        </w:rPr>
        <w:t>一</w:t>
      </w:r>
      <w:proofErr w:type="gramEnd"/>
      <w:r w:rsidRPr="002A53AB">
        <w:rPr>
          <w:rFonts w:ascii="標楷體" w:eastAsia="標楷體" w:hAnsi="標楷體" w:hint="eastAsia"/>
          <w:sz w:val="28"/>
          <w:szCs w:val="28"/>
        </w:rPr>
        <w:t>)</w:t>
      </w:r>
    </w:p>
    <w:p w:rsidR="005A75C0" w:rsidRPr="00285D57" w:rsidRDefault="002A53AB" w:rsidP="00993624">
      <w:pPr>
        <w:tabs>
          <w:tab w:val="left" w:pos="600"/>
        </w:tabs>
        <w:spacing w:line="400" w:lineRule="exact"/>
        <w:ind w:left="-567" w:rightChars="-142" w:right="-341"/>
        <w:rPr>
          <w:rFonts w:ascii="標楷體" w:eastAsia="標楷體" w:hAnsi="標楷體"/>
          <w:b/>
          <w:sz w:val="28"/>
          <w:szCs w:val="28"/>
        </w:rPr>
      </w:pPr>
      <w:r>
        <w:rPr>
          <w:rFonts w:ascii="標楷體" w:eastAsia="標楷體" w:hAnsi="標楷體" w:hint="eastAsia"/>
          <w:b/>
          <w:sz w:val="28"/>
          <w:szCs w:val="28"/>
        </w:rPr>
        <w:t>伍</w:t>
      </w:r>
      <w:r w:rsidR="002E0AEA" w:rsidRPr="00285D57">
        <w:rPr>
          <w:rFonts w:ascii="標楷體" w:eastAsia="標楷體" w:hAnsi="標楷體" w:hint="eastAsia"/>
          <w:b/>
          <w:sz w:val="28"/>
          <w:szCs w:val="28"/>
        </w:rPr>
        <w:t>、</w:t>
      </w:r>
      <w:r w:rsidR="005A75C0" w:rsidRPr="00285D57">
        <w:rPr>
          <w:rFonts w:ascii="標楷體" w:eastAsia="標楷體" w:hAnsi="標楷體" w:hint="eastAsia"/>
          <w:b/>
          <w:sz w:val="28"/>
          <w:szCs w:val="28"/>
        </w:rPr>
        <w:t>參加對象</w:t>
      </w:r>
      <w:r w:rsidR="005A6BBB" w:rsidRPr="00285D57">
        <w:rPr>
          <w:rFonts w:ascii="標楷體" w:eastAsia="標楷體" w:hAnsi="標楷體" w:hint="eastAsia"/>
          <w:b/>
          <w:sz w:val="28"/>
          <w:szCs w:val="28"/>
        </w:rPr>
        <w:t>：</w:t>
      </w:r>
    </w:p>
    <w:p w:rsidR="005A75C0" w:rsidRPr="00285D57" w:rsidRDefault="002E0AEA" w:rsidP="00285D57">
      <w:pPr>
        <w:tabs>
          <w:tab w:val="left" w:pos="600"/>
        </w:tabs>
        <w:spacing w:line="400" w:lineRule="exact"/>
        <w:ind w:left="-566" w:rightChars="-378" w:right="-907"/>
        <w:rPr>
          <w:rFonts w:ascii="標楷體" w:eastAsia="標楷體" w:hAnsi="標楷體"/>
          <w:sz w:val="28"/>
          <w:szCs w:val="28"/>
        </w:rPr>
      </w:pPr>
      <w:r w:rsidRPr="00285D57">
        <w:rPr>
          <w:rFonts w:ascii="標楷體" w:eastAsia="標楷體" w:hAnsi="標楷體" w:hint="eastAsia"/>
          <w:sz w:val="28"/>
          <w:szCs w:val="28"/>
        </w:rPr>
        <w:t>一、</w:t>
      </w:r>
      <w:r w:rsidR="00B24D51" w:rsidRPr="00285D57">
        <w:rPr>
          <w:rFonts w:ascii="標楷體" w:eastAsia="標楷體" w:hAnsi="標楷體" w:hint="eastAsia"/>
          <w:sz w:val="28"/>
          <w:szCs w:val="28"/>
        </w:rPr>
        <w:t>勞動部勞動力</w:t>
      </w:r>
      <w:proofErr w:type="gramStart"/>
      <w:r w:rsidR="00B24D51" w:rsidRPr="00285D57">
        <w:rPr>
          <w:rFonts w:ascii="標楷體" w:eastAsia="標楷體" w:hAnsi="標楷體" w:hint="eastAsia"/>
          <w:sz w:val="28"/>
          <w:szCs w:val="28"/>
        </w:rPr>
        <w:t>發展署北基</w:t>
      </w:r>
      <w:proofErr w:type="gramEnd"/>
      <w:r w:rsidR="00B24D51" w:rsidRPr="00285D57">
        <w:rPr>
          <w:rFonts w:ascii="標楷體" w:eastAsia="標楷體" w:hAnsi="標楷體" w:hint="eastAsia"/>
          <w:sz w:val="28"/>
          <w:szCs w:val="28"/>
        </w:rPr>
        <w:t>宜花金馬分署</w:t>
      </w:r>
      <w:r w:rsidR="005A75C0" w:rsidRPr="00285D57">
        <w:rPr>
          <w:rFonts w:ascii="標楷體" w:eastAsia="標楷體" w:hAnsi="標楷體" w:hint="eastAsia"/>
          <w:sz w:val="28"/>
          <w:szCs w:val="28"/>
        </w:rPr>
        <w:t>辦理身心障礙者就業服務相關人員。</w:t>
      </w:r>
    </w:p>
    <w:p w:rsidR="005A75C0" w:rsidRPr="00285D57" w:rsidRDefault="002E0AEA" w:rsidP="00285D57">
      <w:pPr>
        <w:tabs>
          <w:tab w:val="left" w:pos="600"/>
        </w:tabs>
        <w:spacing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二、</w:t>
      </w:r>
      <w:r w:rsidR="005A75C0" w:rsidRPr="00285D57">
        <w:rPr>
          <w:rFonts w:ascii="標楷體" w:eastAsia="標楷體" w:hAnsi="標楷體" w:hint="eastAsia"/>
          <w:sz w:val="28"/>
          <w:szCs w:val="28"/>
        </w:rPr>
        <w:t>本府辦理促進身心障礙者就業服務相關人員。</w:t>
      </w:r>
    </w:p>
    <w:p w:rsidR="005A75C0" w:rsidRPr="00285D57" w:rsidRDefault="002E0AEA" w:rsidP="00285D57">
      <w:pPr>
        <w:tabs>
          <w:tab w:val="left" w:pos="600"/>
        </w:tabs>
        <w:spacing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三、</w:t>
      </w:r>
      <w:r w:rsidR="005A75C0" w:rsidRPr="00285D57">
        <w:rPr>
          <w:rFonts w:ascii="標楷體" w:eastAsia="標楷體" w:hAnsi="標楷體" w:hint="eastAsia"/>
          <w:sz w:val="28"/>
          <w:szCs w:val="28"/>
        </w:rPr>
        <w:t>辦理身心障礙者</w:t>
      </w:r>
      <w:r w:rsidR="00010054" w:rsidRPr="00285D57">
        <w:rPr>
          <w:rFonts w:ascii="標楷體" w:eastAsia="標楷體" w:hAnsi="標楷體" w:hint="eastAsia"/>
          <w:sz w:val="28"/>
          <w:szCs w:val="28"/>
        </w:rPr>
        <w:t>支持性</w:t>
      </w:r>
      <w:r w:rsidR="005A75C0" w:rsidRPr="00285D57">
        <w:rPr>
          <w:rFonts w:ascii="標楷體" w:eastAsia="標楷體" w:hAnsi="標楷體" w:hint="eastAsia"/>
          <w:sz w:val="28"/>
          <w:szCs w:val="28"/>
        </w:rPr>
        <w:t>就業服務專案機構就業服務相關人員。</w:t>
      </w:r>
    </w:p>
    <w:p w:rsidR="005A75C0" w:rsidRPr="00285D57" w:rsidRDefault="002E0AEA" w:rsidP="00285D57">
      <w:pPr>
        <w:tabs>
          <w:tab w:val="left" w:pos="600"/>
        </w:tabs>
        <w:spacing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四、</w:t>
      </w:r>
      <w:r w:rsidR="005A75C0" w:rsidRPr="00285D57">
        <w:rPr>
          <w:rFonts w:ascii="標楷體" w:eastAsia="標楷體" w:hAnsi="標楷體" w:hint="eastAsia"/>
          <w:sz w:val="28"/>
          <w:szCs w:val="28"/>
        </w:rPr>
        <w:t>特殊教育學校就業服務相關人員。</w:t>
      </w:r>
    </w:p>
    <w:p w:rsidR="005A75C0" w:rsidRPr="00285D57" w:rsidRDefault="002E0AEA" w:rsidP="00285D57">
      <w:pPr>
        <w:tabs>
          <w:tab w:val="left" w:pos="600"/>
        </w:tabs>
        <w:spacing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五、</w:t>
      </w:r>
      <w:r w:rsidR="005A75C0" w:rsidRPr="00285D57">
        <w:rPr>
          <w:rFonts w:ascii="標楷體" w:eastAsia="標楷體" w:hAnsi="標楷體" w:hint="eastAsia"/>
          <w:sz w:val="28"/>
          <w:szCs w:val="28"/>
        </w:rPr>
        <w:t>本縣身心障礙者社會福利相關法人機構及團體就業服務相關人員。</w:t>
      </w:r>
    </w:p>
    <w:p w:rsidR="005A75C0" w:rsidRPr="00285D57" w:rsidRDefault="002E0AEA" w:rsidP="00436D98">
      <w:pPr>
        <w:tabs>
          <w:tab w:val="left" w:pos="600"/>
        </w:tabs>
        <w:spacing w:afterLines="50" w:after="180"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六、</w:t>
      </w:r>
      <w:r w:rsidR="005A75C0" w:rsidRPr="00285D57">
        <w:rPr>
          <w:rFonts w:ascii="標楷體" w:eastAsia="標楷體" w:hAnsi="標楷體" w:hint="eastAsia"/>
          <w:sz w:val="28"/>
          <w:szCs w:val="28"/>
        </w:rPr>
        <w:t>本研習班學員人數預計</w:t>
      </w:r>
      <w:r w:rsidR="004110CF" w:rsidRPr="00285D57">
        <w:rPr>
          <w:rFonts w:ascii="標楷體" w:eastAsia="標楷體" w:hAnsi="標楷體" w:hint="eastAsia"/>
          <w:sz w:val="28"/>
          <w:szCs w:val="28"/>
        </w:rPr>
        <w:t>3</w:t>
      </w:r>
      <w:r w:rsidR="005A75C0" w:rsidRPr="00285D57">
        <w:rPr>
          <w:rFonts w:ascii="標楷體" w:eastAsia="標楷體" w:hAnsi="標楷體" w:hint="eastAsia"/>
          <w:sz w:val="28"/>
          <w:szCs w:val="28"/>
        </w:rPr>
        <w:t>0人(含工作人員)。</w:t>
      </w:r>
    </w:p>
    <w:p w:rsidR="002E0AEA" w:rsidRPr="00285D57" w:rsidRDefault="002E0AEA" w:rsidP="00285D57">
      <w:pPr>
        <w:spacing w:line="400" w:lineRule="exact"/>
        <w:ind w:leftChars="-236" w:left="-566" w:rightChars="-142" w:right="-341"/>
        <w:rPr>
          <w:rFonts w:ascii="標楷體" w:eastAsia="標楷體" w:hAnsi="標楷體"/>
          <w:b/>
          <w:sz w:val="28"/>
          <w:szCs w:val="28"/>
        </w:rPr>
      </w:pPr>
      <w:r w:rsidRPr="00285D57">
        <w:rPr>
          <w:rFonts w:ascii="標楷體" w:eastAsia="標楷體" w:hAnsi="標楷體" w:hint="eastAsia"/>
          <w:b/>
          <w:sz w:val="28"/>
          <w:szCs w:val="28"/>
        </w:rPr>
        <w:t>陸、報名方式：</w:t>
      </w:r>
    </w:p>
    <w:p w:rsidR="002E0AEA" w:rsidRPr="00285D57" w:rsidRDefault="00285D57" w:rsidP="00285D57">
      <w:pPr>
        <w:spacing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一、</w:t>
      </w:r>
      <w:r w:rsidR="002E0AEA" w:rsidRPr="00285D57">
        <w:rPr>
          <w:rFonts w:ascii="標楷體" w:eastAsia="標楷體" w:hAnsi="標楷體" w:hint="eastAsia"/>
          <w:sz w:val="28"/>
          <w:szCs w:val="28"/>
        </w:rPr>
        <w:t>填妥報名表(附件二)後，請傳真至(03)8239971</w:t>
      </w:r>
    </w:p>
    <w:p w:rsidR="002E0AEA" w:rsidRPr="00285D57" w:rsidRDefault="00285D57" w:rsidP="00436D98">
      <w:pPr>
        <w:spacing w:afterLines="50" w:after="180"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二、</w:t>
      </w:r>
      <w:r w:rsidR="002E0AEA" w:rsidRPr="00285D57">
        <w:rPr>
          <w:rFonts w:ascii="標楷體" w:eastAsia="標楷體" w:hAnsi="標楷體" w:hint="eastAsia"/>
          <w:sz w:val="28"/>
          <w:szCs w:val="28"/>
        </w:rPr>
        <w:t>持報名表親洽花蓮縣政府社會處勞資科。</w:t>
      </w:r>
    </w:p>
    <w:p w:rsidR="002E0AEA" w:rsidRPr="00285D57" w:rsidRDefault="002E0AEA" w:rsidP="00285D57">
      <w:pPr>
        <w:spacing w:line="400" w:lineRule="exact"/>
        <w:ind w:leftChars="-236" w:left="-566" w:rightChars="-142" w:right="-341"/>
        <w:rPr>
          <w:rFonts w:ascii="標楷體" w:eastAsia="標楷體" w:hAnsi="標楷體"/>
          <w:b/>
          <w:sz w:val="28"/>
          <w:szCs w:val="28"/>
        </w:rPr>
      </w:pPr>
      <w:proofErr w:type="gramStart"/>
      <w:r w:rsidRPr="00285D57">
        <w:rPr>
          <w:rFonts w:ascii="標楷體" w:eastAsia="標楷體" w:hAnsi="標楷體" w:hint="eastAsia"/>
          <w:b/>
          <w:sz w:val="28"/>
          <w:szCs w:val="28"/>
        </w:rPr>
        <w:t>柒</w:t>
      </w:r>
      <w:proofErr w:type="gramEnd"/>
      <w:r w:rsidRPr="00285D57">
        <w:rPr>
          <w:rFonts w:ascii="標楷體" w:eastAsia="標楷體" w:hAnsi="標楷體" w:hint="eastAsia"/>
          <w:b/>
          <w:sz w:val="28"/>
          <w:szCs w:val="28"/>
        </w:rPr>
        <w:t>、注意事項：</w:t>
      </w:r>
    </w:p>
    <w:p w:rsidR="002E0AEA" w:rsidRPr="00285D57" w:rsidRDefault="00285D57" w:rsidP="00285D57">
      <w:pPr>
        <w:spacing w:line="400" w:lineRule="exact"/>
        <w:ind w:left="-566" w:rightChars="-142" w:right="-341"/>
        <w:rPr>
          <w:rFonts w:ascii="標楷體" w:eastAsia="標楷體" w:hAnsi="標楷體"/>
          <w:sz w:val="28"/>
          <w:szCs w:val="28"/>
        </w:rPr>
      </w:pPr>
      <w:r w:rsidRPr="00285D57">
        <w:rPr>
          <w:rFonts w:ascii="標楷體" w:eastAsia="標楷體" w:hAnsi="標楷體" w:hint="eastAsia"/>
          <w:sz w:val="28"/>
          <w:szCs w:val="28"/>
        </w:rPr>
        <w:t>一、</w:t>
      </w:r>
      <w:r w:rsidR="002E0AEA" w:rsidRPr="00285D57">
        <w:rPr>
          <w:rFonts w:ascii="標楷體" w:eastAsia="標楷體" w:hAnsi="標楷體" w:hint="eastAsia"/>
          <w:sz w:val="28"/>
          <w:szCs w:val="28"/>
        </w:rPr>
        <w:t>本研習期間膳食，由主辦單位提供。</w:t>
      </w:r>
    </w:p>
    <w:p w:rsidR="002E0AEA" w:rsidRPr="00285D57" w:rsidRDefault="00285D57" w:rsidP="00285D57">
      <w:pPr>
        <w:spacing w:line="400" w:lineRule="exact"/>
        <w:ind w:leftChars="-236" w:left="-6" w:rightChars="-142" w:right="-341" w:hangingChars="200" w:hanging="560"/>
        <w:rPr>
          <w:rFonts w:ascii="標楷體" w:eastAsia="標楷體" w:hAnsi="標楷體"/>
          <w:sz w:val="28"/>
          <w:szCs w:val="28"/>
        </w:rPr>
      </w:pPr>
      <w:r w:rsidRPr="00285D57">
        <w:rPr>
          <w:rFonts w:ascii="標楷體" w:eastAsia="標楷體" w:hAnsi="標楷體" w:hint="eastAsia"/>
          <w:sz w:val="28"/>
          <w:szCs w:val="28"/>
        </w:rPr>
        <w:t>二、</w:t>
      </w:r>
      <w:r w:rsidR="00AA0DBF">
        <w:rPr>
          <w:rFonts w:ascii="標楷體" w:eastAsia="標楷體" w:hAnsi="標楷體" w:hint="eastAsia"/>
          <w:sz w:val="28"/>
          <w:szCs w:val="28"/>
        </w:rPr>
        <w:t>每日</w:t>
      </w:r>
      <w:r w:rsidR="002E0AEA" w:rsidRPr="00285D57">
        <w:rPr>
          <w:rFonts w:ascii="標楷體" w:eastAsia="標楷體" w:hAnsi="標楷體" w:hint="eastAsia"/>
          <w:sz w:val="28"/>
          <w:szCs w:val="28"/>
        </w:rPr>
        <w:t>課程結束後，</w:t>
      </w:r>
      <w:r w:rsidR="00AA0DBF" w:rsidRPr="00285D57">
        <w:rPr>
          <w:rFonts w:ascii="標楷體" w:eastAsia="標楷體" w:hAnsi="標楷體" w:hint="eastAsia"/>
          <w:sz w:val="28"/>
          <w:szCs w:val="28"/>
        </w:rPr>
        <w:t>由本府發給研習</w:t>
      </w:r>
      <w:r w:rsidR="00AA0DBF">
        <w:rPr>
          <w:rFonts w:ascii="標楷體" w:eastAsia="標楷體" w:hAnsi="標楷體" w:hint="eastAsia"/>
          <w:sz w:val="28"/>
          <w:szCs w:val="28"/>
        </w:rPr>
        <w:t>證明及身心障礙者職業重建服務業人員繼續教育時數認證給</w:t>
      </w:r>
      <w:r w:rsidR="002E0AEA" w:rsidRPr="00285D57">
        <w:rPr>
          <w:rFonts w:ascii="標楷體" w:eastAsia="標楷體" w:hAnsi="標楷體" w:hint="eastAsia"/>
          <w:sz w:val="28"/>
          <w:szCs w:val="28"/>
        </w:rPr>
        <w:t>全程參與研習者，遲到15分鐘以上者計曠課，曠課者不授</w:t>
      </w:r>
      <w:r w:rsidR="00AA0DBF">
        <w:rPr>
          <w:rFonts w:ascii="標楷體" w:eastAsia="標楷體" w:hAnsi="標楷體" w:hint="eastAsia"/>
          <w:sz w:val="28"/>
          <w:szCs w:val="28"/>
        </w:rPr>
        <w:t>予</w:t>
      </w:r>
      <w:r w:rsidR="00993624">
        <w:rPr>
          <w:rFonts w:ascii="標楷體" w:eastAsia="標楷體" w:hAnsi="標楷體" w:hint="eastAsia"/>
          <w:sz w:val="28"/>
          <w:szCs w:val="28"/>
        </w:rPr>
        <w:t>研習</w:t>
      </w:r>
      <w:r w:rsidR="00AA0DBF">
        <w:rPr>
          <w:rFonts w:ascii="標楷體" w:eastAsia="標楷體" w:hAnsi="標楷體" w:hint="eastAsia"/>
          <w:sz w:val="28"/>
          <w:szCs w:val="28"/>
        </w:rPr>
        <w:t>證明</w:t>
      </w:r>
      <w:r w:rsidR="002E0AEA" w:rsidRPr="00285D57">
        <w:rPr>
          <w:rFonts w:ascii="標楷體" w:eastAsia="標楷體" w:hAnsi="標楷體" w:hint="eastAsia"/>
          <w:sz w:val="28"/>
          <w:szCs w:val="28"/>
        </w:rPr>
        <w:t>。</w:t>
      </w:r>
    </w:p>
    <w:p w:rsidR="002E0AEA" w:rsidRDefault="00285D57" w:rsidP="00285D57">
      <w:pPr>
        <w:spacing w:line="400" w:lineRule="exact"/>
        <w:ind w:leftChars="-236" w:left="-6" w:rightChars="-142" w:right="-341" w:hangingChars="200" w:hanging="560"/>
        <w:rPr>
          <w:rFonts w:ascii="標楷體" w:eastAsia="標楷體" w:hAnsi="標楷體"/>
          <w:sz w:val="28"/>
          <w:szCs w:val="28"/>
        </w:rPr>
      </w:pPr>
      <w:r w:rsidRPr="00285D57">
        <w:rPr>
          <w:rFonts w:ascii="標楷體" w:eastAsia="標楷體" w:hAnsi="標楷體" w:hint="eastAsia"/>
          <w:sz w:val="28"/>
          <w:szCs w:val="28"/>
        </w:rPr>
        <w:t>三、</w:t>
      </w:r>
      <w:r w:rsidR="002E0AEA" w:rsidRPr="00285D57">
        <w:rPr>
          <w:rFonts w:ascii="標楷體" w:eastAsia="標楷體" w:hAnsi="標楷體" w:hint="eastAsia"/>
          <w:sz w:val="28"/>
          <w:szCs w:val="28"/>
        </w:rPr>
        <w:t>名額有限，本研習優先提供給目前實際從事身心障礙者就業服務工作且有心學習者。</w:t>
      </w:r>
    </w:p>
    <w:p w:rsidR="00D2776B" w:rsidRPr="00285D57" w:rsidRDefault="00D2776B" w:rsidP="00285D57">
      <w:pPr>
        <w:spacing w:line="400" w:lineRule="exact"/>
        <w:ind w:leftChars="-236" w:left="-6" w:rightChars="-142" w:right="-341" w:hangingChars="200" w:hanging="560"/>
        <w:rPr>
          <w:rFonts w:ascii="標楷體" w:eastAsia="標楷體" w:hAnsi="標楷體"/>
          <w:sz w:val="28"/>
          <w:szCs w:val="28"/>
        </w:rPr>
        <w:sectPr w:rsidR="00D2776B" w:rsidRPr="00285D57" w:rsidSect="00993624">
          <w:pgSz w:w="11906" w:h="16838"/>
          <w:pgMar w:top="1135" w:right="1800" w:bottom="993" w:left="1800" w:header="851" w:footer="992" w:gutter="0"/>
          <w:cols w:space="425"/>
          <w:docGrid w:type="lines" w:linePitch="360"/>
        </w:sectPr>
      </w:pPr>
    </w:p>
    <w:p w:rsidR="002E0AEA" w:rsidRPr="002E0AEA" w:rsidRDefault="002E0AEA" w:rsidP="002E0AEA">
      <w:pPr>
        <w:pStyle w:val="ab"/>
        <w:spacing w:line="400" w:lineRule="exact"/>
        <w:ind w:leftChars="0" w:left="1005" w:right="140"/>
        <w:jc w:val="right"/>
        <w:rPr>
          <w:rFonts w:ascii="標楷體" w:eastAsia="標楷體" w:hAnsi="標楷體"/>
          <w:sz w:val="28"/>
          <w:szCs w:val="28"/>
        </w:rPr>
      </w:pPr>
      <w:r w:rsidRPr="002E0AEA">
        <w:rPr>
          <w:rFonts w:ascii="標楷體" w:eastAsia="標楷體" w:hAnsi="標楷體" w:hint="eastAsia"/>
          <w:sz w:val="28"/>
          <w:szCs w:val="28"/>
        </w:rPr>
        <w:lastRenderedPageBreak/>
        <w:t>附件(</w:t>
      </w:r>
      <w:proofErr w:type="gramStart"/>
      <w:r w:rsidRPr="002E0AEA">
        <w:rPr>
          <w:rFonts w:ascii="標楷體" w:eastAsia="標楷體" w:hAnsi="標楷體" w:hint="eastAsia"/>
          <w:sz w:val="28"/>
          <w:szCs w:val="28"/>
        </w:rPr>
        <w:t>一</w:t>
      </w:r>
      <w:proofErr w:type="gramEnd"/>
      <w:r w:rsidRPr="002E0AEA">
        <w:rPr>
          <w:rFonts w:ascii="標楷體" w:eastAsia="標楷體" w:hAnsi="標楷體" w:hint="eastAsia"/>
          <w:sz w:val="28"/>
          <w:szCs w:val="28"/>
        </w:rPr>
        <w:t>)</w:t>
      </w:r>
    </w:p>
    <w:p w:rsidR="002E0AEA" w:rsidRPr="002E0AEA" w:rsidRDefault="002E0AEA" w:rsidP="00436D98">
      <w:pPr>
        <w:spacing w:afterLines="50" w:after="180" w:line="400" w:lineRule="exact"/>
        <w:ind w:left="285"/>
        <w:jc w:val="center"/>
        <w:rPr>
          <w:rFonts w:ascii="標楷體" w:eastAsia="標楷體" w:hAnsi="標楷體"/>
          <w:sz w:val="32"/>
          <w:szCs w:val="32"/>
        </w:rPr>
      </w:pPr>
      <w:r w:rsidRPr="002E0AEA">
        <w:rPr>
          <w:rFonts w:ascii="標楷體" w:eastAsia="標楷體" w:hAnsi="標楷體" w:hint="eastAsia"/>
          <w:sz w:val="32"/>
          <w:szCs w:val="32"/>
        </w:rPr>
        <w:t>10</w:t>
      </w:r>
      <w:r w:rsidR="0098214B">
        <w:rPr>
          <w:rFonts w:ascii="標楷體" w:eastAsia="標楷體" w:hAnsi="標楷體" w:hint="eastAsia"/>
          <w:sz w:val="32"/>
          <w:szCs w:val="32"/>
        </w:rPr>
        <w:t>7</w:t>
      </w:r>
      <w:r w:rsidRPr="002E0AEA">
        <w:rPr>
          <w:rFonts w:ascii="標楷體" w:eastAsia="標楷體" w:hAnsi="標楷體" w:hint="eastAsia"/>
          <w:sz w:val="32"/>
          <w:szCs w:val="32"/>
        </w:rPr>
        <w:t>年身心障礙者就業服務人員專業研習課程表</w:t>
      </w:r>
    </w:p>
    <w:p w:rsidR="00D2776B" w:rsidRDefault="001410EF" w:rsidP="00436D98">
      <w:pPr>
        <w:snapToGrid w:val="0"/>
        <w:spacing w:afterLines="50" w:after="180"/>
        <w:ind w:left="482"/>
        <w:rPr>
          <w:rFonts w:ascii="標楷體" w:eastAsia="標楷體" w:hAnsi="標楷體"/>
          <w:sz w:val="28"/>
          <w:szCs w:val="28"/>
        </w:rPr>
      </w:pPr>
      <w:r>
        <w:rPr>
          <w:rFonts w:ascii="標楷體" w:eastAsia="標楷體" w:hAnsi="標楷體" w:hint="eastAsia"/>
          <w:sz w:val="28"/>
          <w:szCs w:val="28"/>
        </w:rPr>
        <w:t>一、</w:t>
      </w:r>
      <w:r w:rsidR="00D2776B" w:rsidRPr="00BF75F1">
        <w:rPr>
          <w:rFonts w:ascii="標楷體" w:eastAsia="標楷體" w:hAnsi="標楷體" w:hint="eastAsia"/>
          <w:sz w:val="28"/>
          <w:szCs w:val="28"/>
        </w:rPr>
        <w:t>第</w:t>
      </w:r>
      <w:r w:rsidR="00D2776B">
        <w:rPr>
          <w:rFonts w:ascii="標楷體" w:eastAsia="標楷體" w:hAnsi="標楷體" w:hint="eastAsia"/>
          <w:sz w:val="28"/>
          <w:szCs w:val="28"/>
        </w:rPr>
        <w:t>一</w:t>
      </w:r>
      <w:r w:rsidR="00D2776B" w:rsidRPr="00BF75F1">
        <w:rPr>
          <w:rFonts w:ascii="標楷體" w:eastAsia="標楷體" w:hAnsi="標楷體" w:hint="eastAsia"/>
          <w:sz w:val="28"/>
          <w:szCs w:val="28"/>
        </w:rPr>
        <w:t>天</w:t>
      </w:r>
      <w:r w:rsidR="003A2CA8">
        <w:rPr>
          <w:rFonts w:ascii="標楷體" w:eastAsia="標楷體" w:hAnsi="標楷體" w:hint="eastAsia"/>
          <w:sz w:val="28"/>
          <w:szCs w:val="28"/>
        </w:rPr>
        <w:t>(7/4)</w:t>
      </w:r>
    </w:p>
    <w:p w:rsidR="001410EF" w:rsidRDefault="001410EF" w:rsidP="00436D98">
      <w:pPr>
        <w:snapToGrid w:val="0"/>
        <w:spacing w:afterLines="50" w:after="180"/>
        <w:ind w:left="482"/>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Pr>
          <w:rFonts w:ascii="標楷體" w:eastAsia="標楷體" w:hAnsi="標楷體"/>
          <w:sz w:val="28"/>
          <w:szCs w:val="28"/>
        </w:rPr>
        <w:t>課程說明：</w:t>
      </w:r>
    </w:p>
    <w:tbl>
      <w:tblPr>
        <w:tblStyle w:val="a5"/>
        <w:tblW w:w="0" w:type="auto"/>
        <w:tblInd w:w="482" w:type="dxa"/>
        <w:tblLook w:val="04A0" w:firstRow="1" w:lastRow="0" w:firstColumn="1" w:lastColumn="0" w:noHBand="0" w:noVBand="1"/>
      </w:tblPr>
      <w:tblGrid>
        <w:gridCol w:w="496"/>
        <w:gridCol w:w="2546"/>
        <w:gridCol w:w="5932"/>
      </w:tblGrid>
      <w:tr w:rsidR="00D03D6A" w:rsidRPr="001410EF" w:rsidTr="00EB2D8E">
        <w:tc>
          <w:tcPr>
            <w:tcW w:w="3042" w:type="dxa"/>
            <w:gridSpan w:val="2"/>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課程名稱</w:t>
            </w:r>
          </w:p>
        </w:tc>
        <w:tc>
          <w:tcPr>
            <w:tcW w:w="5932" w:type="dxa"/>
            <w:vAlign w:val="center"/>
          </w:tcPr>
          <w:p w:rsidR="00D03D6A" w:rsidRPr="001410EF" w:rsidRDefault="0082640F" w:rsidP="00EB2D8E">
            <w:pPr>
              <w:snapToGrid w:val="0"/>
              <w:rPr>
                <w:rFonts w:ascii="標楷體" w:eastAsia="標楷體" w:hAnsi="標楷體"/>
                <w:sz w:val="28"/>
                <w:szCs w:val="28"/>
              </w:rPr>
            </w:pPr>
            <w:r w:rsidRPr="003A2CA8">
              <w:rPr>
                <w:rFonts w:ascii="標楷體" w:eastAsia="標楷體" w:hAnsi="標楷體"/>
                <w:sz w:val="28"/>
                <w:szCs w:val="28"/>
              </w:rPr>
              <w:t>心智障礙者兩性交往</w:t>
            </w:r>
          </w:p>
        </w:tc>
      </w:tr>
      <w:tr w:rsidR="00D03D6A" w:rsidRPr="001410EF" w:rsidTr="00EB2D8E">
        <w:tc>
          <w:tcPr>
            <w:tcW w:w="3042" w:type="dxa"/>
            <w:gridSpan w:val="2"/>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授課講師</w:t>
            </w:r>
          </w:p>
        </w:tc>
        <w:tc>
          <w:tcPr>
            <w:tcW w:w="5932" w:type="dxa"/>
            <w:vAlign w:val="center"/>
          </w:tcPr>
          <w:p w:rsidR="00EB2D8E" w:rsidRPr="001410EF" w:rsidRDefault="0082640F" w:rsidP="00EB2D8E">
            <w:pPr>
              <w:snapToGrid w:val="0"/>
              <w:jc w:val="both"/>
              <w:rPr>
                <w:rFonts w:ascii="標楷體" w:eastAsia="標楷體" w:hAnsi="標楷體"/>
                <w:sz w:val="28"/>
                <w:szCs w:val="28"/>
              </w:rPr>
            </w:pPr>
            <w:r>
              <w:rPr>
                <w:rFonts w:ascii="標楷體" w:eastAsia="標楷體" w:hAnsi="標楷體"/>
                <w:sz w:val="28"/>
                <w:szCs w:val="28"/>
              </w:rPr>
              <w:t>周亮君</w:t>
            </w:r>
          </w:p>
        </w:tc>
      </w:tr>
      <w:tr w:rsidR="00D03D6A" w:rsidRPr="001410EF" w:rsidTr="00EB2D8E">
        <w:tc>
          <w:tcPr>
            <w:tcW w:w="496" w:type="dxa"/>
            <w:vMerge w:val="restart"/>
            <w:vAlign w:val="center"/>
          </w:tcPr>
          <w:p w:rsidR="00D03D6A" w:rsidRDefault="00D03D6A" w:rsidP="00EB2D8E">
            <w:pPr>
              <w:snapToGrid w:val="0"/>
              <w:jc w:val="center"/>
              <w:rPr>
                <w:rFonts w:ascii="標楷體" w:eastAsia="標楷體" w:hAnsi="標楷體"/>
                <w:sz w:val="28"/>
                <w:szCs w:val="28"/>
              </w:rPr>
            </w:pPr>
            <w:r>
              <w:rPr>
                <w:rFonts w:ascii="標楷體" w:eastAsia="標楷體" w:hAnsi="標楷體" w:hint="eastAsia"/>
                <w:sz w:val="28"/>
                <w:szCs w:val="28"/>
              </w:rPr>
              <w:t>預定申請繼續教育</w:t>
            </w:r>
          </w:p>
        </w:tc>
        <w:tc>
          <w:tcPr>
            <w:tcW w:w="2546" w:type="dxa"/>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課程類別／時數</w:t>
            </w:r>
          </w:p>
        </w:tc>
        <w:tc>
          <w:tcPr>
            <w:tcW w:w="5932" w:type="dxa"/>
            <w:vAlign w:val="center"/>
          </w:tcPr>
          <w:p w:rsidR="00D03D6A" w:rsidRPr="001410EF" w:rsidRDefault="00D03D6A" w:rsidP="00EB2D8E">
            <w:pPr>
              <w:snapToGrid w:val="0"/>
              <w:jc w:val="both"/>
              <w:rPr>
                <w:rFonts w:ascii="標楷體" w:eastAsia="標楷體" w:hAnsi="標楷體"/>
                <w:sz w:val="28"/>
                <w:szCs w:val="28"/>
              </w:rPr>
            </w:pPr>
            <w:r w:rsidRPr="001410EF">
              <w:rPr>
                <w:rFonts w:ascii="標楷體" w:eastAsia="標楷體" w:hAnsi="標楷體" w:hint="eastAsia"/>
                <w:sz w:val="28"/>
                <w:szCs w:val="28"/>
              </w:rPr>
              <w:t>專業課程／6小時</w:t>
            </w:r>
          </w:p>
        </w:tc>
      </w:tr>
      <w:tr w:rsidR="00D03D6A" w:rsidRPr="001410EF" w:rsidTr="00EB2D8E">
        <w:tc>
          <w:tcPr>
            <w:tcW w:w="496" w:type="dxa"/>
            <w:vMerge/>
            <w:vAlign w:val="center"/>
          </w:tcPr>
          <w:p w:rsidR="00D03D6A" w:rsidRDefault="00D03D6A" w:rsidP="00EB2D8E">
            <w:pPr>
              <w:snapToGrid w:val="0"/>
              <w:jc w:val="center"/>
              <w:rPr>
                <w:rFonts w:ascii="標楷體" w:eastAsia="標楷體" w:hAnsi="標楷體"/>
                <w:sz w:val="28"/>
                <w:szCs w:val="28"/>
              </w:rPr>
            </w:pPr>
          </w:p>
        </w:tc>
        <w:tc>
          <w:tcPr>
            <w:tcW w:w="2546" w:type="dxa"/>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核心能力</w:t>
            </w:r>
          </w:p>
        </w:tc>
        <w:tc>
          <w:tcPr>
            <w:tcW w:w="5932" w:type="dxa"/>
            <w:vAlign w:val="center"/>
          </w:tcPr>
          <w:p w:rsidR="00D03D6A" w:rsidRPr="001410EF" w:rsidRDefault="007F2775" w:rsidP="007F2775">
            <w:pPr>
              <w:autoSpaceDE w:val="0"/>
              <w:autoSpaceDN w:val="0"/>
              <w:adjustRightInd w:val="0"/>
              <w:rPr>
                <w:rFonts w:ascii="標楷體" w:eastAsia="標楷體" w:hAnsi="標楷體"/>
                <w:sz w:val="28"/>
                <w:szCs w:val="28"/>
              </w:rPr>
            </w:pPr>
            <w:r w:rsidRPr="007F2775">
              <w:rPr>
                <w:rFonts w:ascii="標楷體" w:eastAsia="標楷體" w:hAnsi="標楷體" w:hint="eastAsia"/>
                <w:sz w:val="28"/>
                <w:szCs w:val="28"/>
              </w:rPr>
              <w:t>諮商知能</w:t>
            </w:r>
          </w:p>
        </w:tc>
      </w:tr>
      <w:tr w:rsidR="00D03D6A" w:rsidRPr="001410EF" w:rsidTr="00EB2D8E">
        <w:tc>
          <w:tcPr>
            <w:tcW w:w="496" w:type="dxa"/>
            <w:vMerge/>
            <w:vAlign w:val="center"/>
          </w:tcPr>
          <w:p w:rsidR="00D03D6A" w:rsidRDefault="00D03D6A" w:rsidP="00EB2D8E">
            <w:pPr>
              <w:snapToGrid w:val="0"/>
              <w:jc w:val="center"/>
              <w:rPr>
                <w:rFonts w:ascii="標楷體" w:eastAsia="標楷體" w:hAnsi="標楷體"/>
                <w:sz w:val="28"/>
                <w:szCs w:val="28"/>
              </w:rPr>
            </w:pPr>
          </w:p>
        </w:tc>
        <w:tc>
          <w:tcPr>
            <w:tcW w:w="2546" w:type="dxa"/>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課程領域</w:t>
            </w:r>
          </w:p>
        </w:tc>
        <w:tc>
          <w:tcPr>
            <w:tcW w:w="5932" w:type="dxa"/>
            <w:vAlign w:val="center"/>
          </w:tcPr>
          <w:p w:rsidR="00D03D6A" w:rsidRPr="001410EF" w:rsidRDefault="007F2775" w:rsidP="007F2775">
            <w:pPr>
              <w:autoSpaceDE w:val="0"/>
              <w:autoSpaceDN w:val="0"/>
              <w:adjustRightInd w:val="0"/>
              <w:rPr>
                <w:rFonts w:ascii="標楷體" w:eastAsia="標楷體" w:hAnsi="標楷體"/>
                <w:sz w:val="28"/>
                <w:szCs w:val="28"/>
              </w:rPr>
            </w:pPr>
            <w:r w:rsidRPr="007F2775">
              <w:rPr>
                <w:rFonts w:ascii="標楷體" w:eastAsia="標楷體" w:hAnsi="標楷體" w:hint="eastAsia"/>
                <w:sz w:val="28"/>
                <w:szCs w:val="28"/>
              </w:rPr>
              <w:t>身心障礙的心理社會與文化議題</w:t>
            </w:r>
          </w:p>
        </w:tc>
      </w:tr>
      <w:tr w:rsidR="00D03D6A" w:rsidRPr="000550AF" w:rsidTr="00EB2D8E">
        <w:tc>
          <w:tcPr>
            <w:tcW w:w="496" w:type="dxa"/>
            <w:vMerge/>
            <w:vAlign w:val="center"/>
          </w:tcPr>
          <w:p w:rsidR="00D03D6A" w:rsidRDefault="00D03D6A" w:rsidP="00EB2D8E">
            <w:pPr>
              <w:snapToGrid w:val="0"/>
              <w:jc w:val="center"/>
              <w:rPr>
                <w:rFonts w:ascii="標楷體" w:eastAsia="標楷體" w:hAnsi="標楷體"/>
                <w:sz w:val="28"/>
                <w:szCs w:val="28"/>
              </w:rPr>
            </w:pPr>
          </w:p>
        </w:tc>
        <w:tc>
          <w:tcPr>
            <w:tcW w:w="2546" w:type="dxa"/>
            <w:vAlign w:val="center"/>
          </w:tcPr>
          <w:p w:rsidR="00D03D6A" w:rsidRDefault="00D03D6A" w:rsidP="00EB2D8E">
            <w:pPr>
              <w:snapToGrid w:val="0"/>
              <w:jc w:val="center"/>
              <w:rPr>
                <w:rFonts w:ascii="標楷體" w:eastAsia="標楷體" w:hAnsi="標楷體"/>
                <w:sz w:val="28"/>
                <w:szCs w:val="28"/>
              </w:rPr>
            </w:pPr>
            <w:r>
              <w:rPr>
                <w:rFonts w:ascii="標楷體" w:eastAsia="標楷體" w:hAnsi="標楷體" w:hint="eastAsia"/>
                <w:sz w:val="28"/>
                <w:szCs w:val="28"/>
              </w:rPr>
              <w:t>得計入各類專業人員應完成之專業課程領域與時數</w:t>
            </w:r>
          </w:p>
        </w:tc>
        <w:tc>
          <w:tcPr>
            <w:tcW w:w="5932" w:type="dxa"/>
            <w:vAlign w:val="center"/>
          </w:tcPr>
          <w:p w:rsidR="00BC0768" w:rsidRDefault="00BC0768" w:rsidP="00BC0768">
            <w:pPr>
              <w:snapToGrid w:val="0"/>
              <w:jc w:val="both"/>
              <w:rPr>
                <w:rFonts w:ascii="標楷體" w:eastAsia="標楷體" w:hAnsi="標楷體"/>
                <w:sz w:val="28"/>
                <w:szCs w:val="28"/>
              </w:rPr>
            </w:pPr>
            <w:r>
              <w:rPr>
                <w:rFonts w:ascii="標楷體" w:eastAsia="標楷體" w:hAnsi="標楷體" w:hint="eastAsia"/>
                <w:sz w:val="28"/>
                <w:szCs w:val="28"/>
              </w:rPr>
              <w:t>1.本課程領域為「職業重建個案管理員」、「職業輔導評量員」、「職業訓練師(員)」、「就業服務員」應完成之直接相關特定課程領域，3年內至少應完成20小時。</w:t>
            </w:r>
          </w:p>
          <w:p w:rsidR="00D03D6A" w:rsidRPr="000550AF" w:rsidRDefault="00D03D6A" w:rsidP="00EB2D8E">
            <w:pPr>
              <w:snapToGrid w:val="0"/>
              <w:jc w:val="both"/>
              <w:rPr>
                <w:rFonts w:ascii="標楷體" w:eastAsia="標楷體" w:hAnsi="標楷體"/>
                <w:sz w:val="28"/>
                <w:szCs w:val="28"/>
              </w:rPr>
            </w:pPr>
            <w:r>
              <w:rPr>
                <w:rFonts w:ascii="標楷體" w:eastAsia="標楷體" w:hAnsi="標楷體" w:hint="eastAsia"/>
                <w:sz w:val="28"/>
                <w:szCs w:val="28"/>
              </w:rPr>
              <w:t>2.其他人員修畢可計入「專業課程」時數。</w:t>
            </w:r>
          </w:p>
        </w:tc>
      </w:tr>
      <w:tr w:rsidR="00D03D6A" w:rsidTr="00EB2D8E">
        <w:tc>
          <w:tcPr>
            <w:tcW w:w="496" w:type="dxa"/>
            <w:vAlign w:val="center"/>
          </w:tcPr>
          <w:p w:rsidR="00D03D6A" w:rsidRDefault="00D03D6A" w:rsidP="00EB2D8E">
            <w:pPr>
              <w:snapToGrid w:val="0"/>
              <w:jc w:val="center"/>
              <w:rPr>
                <w:rFonts w:ascii="標楷體" w:eastAsia="標楷體" w:hAnsi="標楷體"/>
                <w:sz w:val="28"/>
                <w:szCs w:val="28"/>
              </w:rPr>
            </w:pPr>
            <w:r>
              <w:rPr>
                <w:rFonts w:ascii="標楷體" w:eastAsia="標楷體" w:hAnsi="標楷體" w:hint="eastAsia"/>
                <w:sz w:val="28"/>
                <w:szCs w:val="28"/>
              </w:rPr>
              <w:t>課程目標</w:t>
            </w:r>
          </w:p>
        </w:tc>
        <w:tc>
          <w:tcPr>
            <w:tcW w:w="8478" w:type="dxa"/>
            <w:gridSpan w:val="2"/>
          </w:tcPr>
          <w:p w:rsidR="00D03D6A" w:rsidRDefault="00EB2D8E" w:rsidP="00EB2D8E">
            <w:pPr>
              <w:snapToGrid w:val="0"/>
              <w:rPr>
                <w:rFonts w:ascii="標楷體" w:eastAsia="標楷體" w:hAnsi="標楷體"/>
              </w:rPr>
            </w:pPr>
            <w:r w:rsidRPr="00C24EBB">
              <w:rPr>
                <w:rFonts w:ascii="標楷體" w:eastAsia="標楷體" w:hAnsi="標楷體" w:hint="eastAsia"/>
              </w:rPr>
              <w:t>本課程目的在使專業人員了解：</w:t>
            </w:r>
          </w:p>
          <w:p w:rsidR="007F2775" w:rsidRDefault="007F2775" w:rsidP="00EB2D8E">
            <w:pPr>
              <w:snapToGrid w:val="0"/>
              <w:rPr>
                <w:rFonts w:ascii="標楷體" w:eastAsia="標楷體" w:hAnsi="標楷體"/>
              </w:rPr>
            </w:pPr>
            <w:r>
              <w:rPr>
                <w:rFonts w:ascii="標楷體" w:eastAsia="標楷體" w:hAnsi="標楷體" w:hint="eastAsia"/>
              </w:rPr>
              <w:t>1.協助專業助人者，突破本位思考模式，嘗試從案主立場去探索其內在的世界</w:t>
            </w:r>
          </w:p>
          <w:p w:rsidR="007F2775" w:rsidRDefault="007F2775" w:rsidP="007F2775">
            <w:pPr>
              <w:snapToGrid w:val="0"/>
              <w:ind w:leftChars="100" w:left="240"/>
              <w:rPr>
                <w:rFonts w:ascii="標楷體" w:eastAsia="標楷體" w:hAnsi="標楷體"/>
              </w:rPr>
            </w:pPr>
            <w:r>
              <w:rPr>
                <w:rFonts w:ascii="標楷體" w:eastAsia="標楷體" w:hAnsi="標楷體" w:hint="eastAsia"/>
              </w:rPr>
              <w:t>觀，不致被其認知能力或語言溝通而限制專業者對個案的理解，進而做出最貼切個案需求的服務策略。</w:t>
            </w:r>
          </w:p>
          <w:p w:rsidR="007F2775" w:rsidRDefault="007F2775" w:rsidP="007F2775">
            <w:pPr>
              <w:autoSpaceDE w:val="0"/>
              <w:autoSpaceDN w:val="0"/>
              <w:adjustRightInd w:val="0"/>
              <w:snapToGrid w:val="0"/>
              <w:ind w:left="240" w:hangingChars="100" w:hanging="240"/>
              <w:rPr>
                <w:rFonts w:ascii="標楷體" w:eastAsia="標楷體" w:hAnsi="標楷體"/>
              </w:rPr>
            </w:pPr>
            <w:r w:rsidRPr="007F2775">
              <w:rPr>
                <w:rFonts w:ascii="標楷體" w:eastAsia="標楷體" w:hAnsi="標楷體"/>
              </w:rPr>
              <w:t>2.</w:t>
            </w:r>
            <w:r w:rsidRPr="007F2775">
              <w:rPr>
                <w:rFonts w:ascii="標楷體" w:eastAsia="標楷體" w:hAnsi="標楷體" w:hint="eastAsia"/>
              </w:rPr>
              <w:t>提供過往處理案例，從案例中提供</w:t>
            </w:r>
            <w:r>
              <w:rPr>
                <w:rFonts w:ascii="標楷體" w:eastAsia="標楷體" w:hAnsi="標楷體" w:hint="eastAsia"/>
              </w:rPr>
              <w:t>心</w:t>
            </w:r>
            <w:r w:rsidRPr="007F2775">
              <w:rPr>
                <w:rFonts w:ascii="標楷體" w:eastAsia="標楷體" w:hAnsi="標楷體" w:hint="eastAsia"/>
              </w:rPr>
              <w:t>智障礙者對情感的觀點，</w:t>
            </w:r>
            <w:r>
              <w:rPr>
                <w:rFonts w:ascii="標楷體" w:eastAsia="標楷體" w:hAnsi="標楷體" w:hint="eastAsia"/>
              </w:rPr>
              <w:t>行為</w:t>
            </w:r>
            <w:r w:rsidRPr="007F2775">
              <w:rPr>
                <w:rFonts w:ascii="標楷體" w:eastAsia="標楷體" w:hAnsi="標楷體" w:hint="eastAsia"/>
              </w:rPr>
              <w:t>與習慣，以及如何處理與應對。</w:t>
            </w:r>
          </w:p>
          <w:p w:rsidR="00EB2D8E" w:rsidRPr="00C24EBB" w:rsidRDefault="007F2775" w:rsidP="007F2775">
            <w:pPr>
              <w:autoSpaceDE w:val="0"/>
              <w:autoSpaceDN w:val="0"/>
              <w:adjustRightInd w:val="0"/>
              <w:snapToGrid w:val="0"/>
              <w:ind w:left="240" w:hangingChars="100" w:hanging="240"/>
              <w:rPr>
                <w:rFonts w:ascii="標楷體" w:eastAsia="標楷體" w:hAnsi="標楷體"/>
              </w:rPr>
            </w:pPr>
            <w:r w:rsidRPr="007F2775">
              <w:rPr>
                <w:rFonts w:ascii="標楷體" w:eastAsia="標楷體" w:hAnsi="標楷體"/>
              </w:rPr>
              <w:t>3.</w:t>
            </w:r>
            <w:r w:rsidRPr="007F2775">
              <w:rPr>
                <w:rFonts w:ascii="標楷體" w:eastAsia="標楷體" w:hAnsi="標楷體" w:hint="eastAsia"/>
              </w:rPr>
              <w:t>理解心智障礙者在性議題上的生理與</w:t>
            </w:r>
            <w:r>
              <w:rPr>
                <w:rFonts w:ascii="標楷體" w:eastAsia="標楷體" w:hAnsi="標楷體" w:hint="eastAsia"/>
              </w:rPr>
              <w:t>心</w:t>
            </w:r>
            <w:r w:rsidRPr="007F2775">
              <w:rPr>
                <w:rFonts w:ascii="標楷體" w:eastAsia="標楷體" w:hAnsi="標楷體" w:hint="eastAsia"/>
              </w:rPr>
              <w:t>理與</w:t>
            </w:r>
            <w:r>
              <w:rPr>
                <w:rFonts w:ascii="標楷體" w:eastAsia="標楷體" w:hAnsi="標楷體" w:hint="eastAsia"/>
              </w:rPr>
              <w:t>一</w:t>
            </w:r>
            <w:r w:rsidRPr="007F2775">
              <w:rPr>
                <w:rFonts w:ascii="標楷體" w:eastAsia="標楷體" w:hAnsi="標楷體" w:hint="eastAsia"/>
              </w:rPr>
              <w:t>般同齡者的差異性，創造適合於心智障礙者的友善職場環境。</w:t>
            </w:r>
          </w:p>
        </w:tc>
      </w:tr>
    </w:tbl>
    <w:p w:rsidR="001410EF" w:rsidRDefault="001410EF" w:rsidP="00D2776B">
      <w:pPr>
        <w:ind w:left="482"/>
        <w:rPr>
          <w:rFonts w:ascii="標楷體" w:eastAsia="標楷體" w:hAnsi="標楷體"/>
          <w:sz w:val="28"/>
          <w:szCs w:val="28"/>
        </w:rPr>
      </w:pPr>
      <w:r>
        <w:rPr>
          <w:rFonts w:ascii="標楷體" w:eastAsia="標楷體" w:hAnsi="標楷體" w:hint="eastAsia"/>
          <w:sz w:val="28"/>
          <w:szCs w:val="28"/>
        </w:rPr>
        <w:t>(二)課程表：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54"/>
      </w:tblGrid>
      <w:tr w:rsidR="000550AF" w:rsidRPr="00A31A07" w:rsidTr="00D03D6A">
        <w:tc>
          <w:tcPr>
            <w:tcW w:w="2976" w:type="dxa"/>
          </w:tcPr>
          <w:p w:rsidR="000550AF" w:rsidRPr="00A31A07" w:rsidRDefault="000550AF" w:rsidP="00EB2D8E">
            <w:pPr>
              <w:jc w:val="center"/>
              <w:rPr>
                <w:rFonts w:ascii="標楷體" w:eastAsia="標楷體" w:hAnsi="標楷體"/>
                <w:sz w:val="28"/>
                <w:szCs w:val="28"/>
              </w:rPr>
            </w:pPr>
            <w:r w:rsidRPr="00A31A07">
              <w:rPr>
                <w:rFonts w:ascii="標楷體" w:eastAsia="標楷體" w:hAnsi="標楷體"/>
                <w:sz w:val="28"/>
                <w:szCs w:val="28"/>
              </w:rPr>
              <w:t>時間</w:t>
            </w:r>
          </w:p>
        </w:tc>
        <w:tc>
          <w:tcPr>
            <w:tcW w:w="5954" w:type="dxa"/>
          </w:tcPr>
          <w:p w:rsidR="000550AF" w:rsidRPr="00A31A07" w:rsidRDefault="000550AF" w:rsidP="00EB2D8E">
            <w:pPr>
              <w:jc w:val="center"/>
              <w:rPr>
                <w:rFonts w:ascii="標楷體" w:eastAsia="標楷體" w:hAnsi="標楷體"/>
                <w:sz w:val="28"/>
                <w:szCs w:val="28"/>
              </w:rPr>
            </w:pPr>
            <w:r w:rsidRPr="00A31A07">
              <w:rPr>
                <w:rFonts w:ascii="標楷體" w:eastAsia="標楷體" w:hAnsi="標楷體"/>
                <w:sz w:val="28"/>
                <w:szCs w:val="28"/>
              </w:rPr>
              <w:t>課程名稱</w:t>
            </w:r>
          </w:p>
        </w:tc>
      </w:tr>
      <w:tr w:rsidR="00D2776B" w:rsidRPr="00A31A07" w:rsidTr="00D03D6A">
        <w:trPr>
          <w:trHeight w:val="369"/>
        </w:trPr>
        <w:tc>
          <w:tcPr>
            <w:tcW w:w="2976" w:type="dxa"/>
            <w:vAlign w:val="center"/>
          </w:tcPr>
          <w:p w:rsidR="00D2776B" w:rsidRPr="00A31A07" w:rsidRDefault="00D2776B" w:rsidP="00D03D6A">
            <w:pPr>
              <w:jc w:val="center"/>
              <w:rPr>
                <w:rFonts w:ascii="標楷體" w:eastAsia="標楷體" w:hAnsi="標楷體"/>
                <w:sz w:val="28"/>
                <w:szCs w:val="28"/>
              </w:rPr>
            </w:pPr>
            <w:r w:rsidRPr="00A31A07">
              <w:rPr>
                <w:rFonts w:ascii="標楷體" w:eastAsia="標楷體" w:hAnsi="標楷體" w:hint="eastAsia"/>
                <w:sz w:val="28"/>
                <w:szCs w:val="28"/>
              </w:rPr>
              <w:t>08:30-09:</w:t>
            </w:r>
            <w:r w:rsidR="00D03D6A">
              <w:rPr>
                <w:rFonts w:ascii="標楷體" w:eastAsia="標楷體" w:hAnsi="標楷體" w:hint="eastAsia"/>
                <w:sz w:val="28"/>
                <w:szCs w:val="28"/>
              </w:rPr>
              <w:t>0</w:t>
            </w:r>
            <w:r>
              <w:rPr>
                <w:rFonts w:ascii="標楷體" w:eastAsia="標楷體" w:hAnsi="標楷體" w:hint="eastAsia"/>
                <w:sz w:val="28"/>
                <w:szCs w:val="28"/>
              </w:rPr>
              <w:t>0</w:t>
            </w:r>
          </w:p>
        </w:tc>
        <w:tc>
          <w:tcPr>
            <w:tcW w:w="5954" w:type="dxa"/>
          </w:tcPr>
          <w:p w:rsidR="00D2776B" w:rsidRPr="00A31A07" w:rsidRDefault="00D2776B" w:rsidP="00EB2D8E">
            <w:pPr>
              <w:jc w:val="center"/>
              <w:rPr>
                <w:rFonts w:ascii="標楷體" w:eastAsia="標楷體" w:hAnsi="標楷體"/>
                <w:sz w:val="28"/>
                <w:szCs w:val="28"/>
              </w:rPr>
            </w:pPr>
            <w:r w:rsidRPr="00A31A07">
              <w:rPr>
                <w:rFonts w:ascii="標楷體" w:eastAsia="標楷體" w:hAnsi="標楷體"/>
                <w:sz w:val="28"/>
                <w:szCs w:val="28"/>
              </w:rPr>
              <w:t>報到</w:t>
            </w:r>
          </w:p>
        </w:tc>
      </w:tr>
      <w:tr w:rsidR="000550AF" w:rsidRPr="00A31A07" w:rsidTr="00D03D6A">
        <w:tc>
          <w:tcPr>
            <w:tcW w:w="2976" w:type="dxa"/>
            <w:vAlign w:val="center"/>
          </w:tcPr>
          <w:p w:rsidR="000550AF" w:rsidRPr="00A31A07" w:rsidRDefault="000550AF" w:rsidP="00D03D6A">
            <w:pPr>
              <w:jc w:val="center"/>
              <w:rPr>
                <w:rFonts w:ascii="標楷體" w:eastAsia="標楷體" w:hAnsi="標楷體"/>
                <w:sz w:val="28"/>
                <w:szCs w:val="28"/>
              </w:rPr>
            </w:pPr>
            <w:r w:rsidRPr="00A31A07">
              <w:rPr>
                <w:rFonts w:ascii="標楷體" w:eastAsia="標楷體" w:hAnsi="標楷體" w:hint="eastAsia"/>
                <w:sz w:val="28"/>
                <w:szCs w:val="28"/>
              </w:rPr>
              <w:t>09:</w:t>
            </w:r>
            <w:r w:rsidR="00D03D6A">
              <w:rPr>
                <w:rFonts w:ascii="標楷體" w:eastAsia="標楷體" w:hAnsi="標楷體" w:hint="eastAsia"/>
                <w:sz w:val="28"/>
                <w:szCs w:val="28"/>
              </w:rPr>
              <w:t>0</w:t>
            </w:r>
            <w:r w:rsidRPr="00A31A07">
              <w:rPr>
                <w:rFonts w:ascii="標楷體" w:eastAsia="標楷體" w:hAnsi="標楷體" w:hint="eastAsia"/>
                <w:sz w:val="28"/>
                <w:szCs w:val="28"/>
              </w:rPr>
              <w:t>0-12:</w:t>
            </w:r>
            <w:r w:rsidR="00D03D6A">
              <w:rPr>
                <w:rFonts w:ascii="標楷體" w:eastAsia="標楷體" w:hAnsi="標楷體" w:hint="eastAsia"/>
                <w:sz w:val="28"/>
                <w:szCs w:val="28"/>
              </w:rPr>
              <w:t>0</w:t>
            </w:r>
            <w:r w:rsidRPr="00A31A07">
              <w:rPr>
                <w:rFonts w:ascii="標楷體" w:eastAsia="標楷體" w:hAnsi="標楷體" w:hint="eastAsia"/>
                <w:sz w:val="28"/>
                <w:szCs w:val="28"/>
              </w:rPr>
              <w:t>0</w:t>
            </w:r>
          </w:p>
        </w:tc>
        <w:tc>
          <w:tcPr>
            <w:tcW w:w="5954" w:type="dxa"/>
            <w:vAlign w:val="center"/>
          </w:tcPr>
          <w:p w:rsidR="000550AF" w:rsidRPr="00CE7067" w:rsidRDefault="0082640F" w:rsidP="00EB2D8E">
            <w:pPr>
              <w:snapToGrid w:val="0"/>
              <w:jc w:val="center"/>
              <w:rPr>
                <w:rFonts w:ascii="標楷體" w:eastAsia="標楷體" w:hAnsi="標楷體"/>
                <w:color w:val="FF0000"/>
                <w:sz w:val="28"/>
                <w:szCs w:val="28"/>
              </w:rPr>
            </w:pPr>
            <w:r w:rsidRPr="003A2CA8">
              <w:rPr>
                <w:rFonts w:ascii="標楷體" w:eastAsia="標楷體" w:hAnsi="標楷體"/>
                <w:sz w:val="28"/>
                <w:szCs w:val="28"/>
              </w:rPr>
              <w:t>心智障礙者兩性交往</w:t>
            </w:r>
            <w:r w:rsidR="00337195">
              <w:rPr>
                <w:rFonts w:ascii="標楷體" w:eastAsia="標楷體" w:hAnsi="標楷體" w:hint="eastAsia"/>
                <w:sz w:val="28"/>
                <w:szCs w:val="28"/>
              </w:rPr>
              <w:t>(</w:t>
            </w:r>
            <w:proofErr w:type="gramStart"/>
            <w:r w:rsidR="00337195">
              <w:rPr>
                <w:rFonts w:ascii="標楷體" w:eastAsia="標楷體" w:hAnsi="標楷體" w:hint="eastAsia"/>
                <w:sz w:val="28"/>
                <w:szCs w:val="28"/>
              </w:rPr>
              <w:t>一</w:t>
            </w:r>
            <w:proofErr w:type="gramEnd"/>
            <w:r w:rsidR="00337195">
              <w:rPr>
                <w:rFonts w:ascii="標楷體" w:eastAsia="標楷體" w:hAnsi="標楷體" w:hint="eastAsia"/>
                <w:sz w:val="28"/>
                <w:szCs w:val="28"/>
              </w:rPr>
              <w:t>)</w:t>
            </w:r>
          </w:p>
        </w:tc>
      </w:tr>
      <w:tr w:rsidR="00D2776B" w:rsidRPr="00A31A07" w:rsidTr="00D03D6A">
        <w:tc>
          <w:tcPr>
            <w:tcW w:w="2976" w:type="dxa"/>
            <w:vAlign w:val="center"/>
          </w:tcPr>
          <w:p w:rsidR="00D2776B" w:rsidRPr="00A31A07" w:rsidRDefault="00D2776B" w:rsidP="00544EB9">
            <w:pPr>
              <w:jc w:val="center"/>
              <w:rPr>
                <w:rFonts w:ascii="標楷體" w:eastAsia="標楷體" w:hAnsi="標楷體"/>
                <w:sz w:val="28"/>
                <w:szCs w:val="28"/>
              </w:rPr>
            </w:pPr>
            <w:r w:rsidRPr="00A31A07">
              <w:rPr>
                <w:rFonts w:ascii="標楷體" w:eastAsia="標楷體" w:hAnsi="標楷體" w:hint="eastAsia"/>
                <w:sz w:val="28"/>
                <w:szCs w:val="28"/>
              </w:rPr>
              <w:t>12:</w:t>
            </w:r>
            <w:r w:rsidR="00D03D6A">
              <w:rPr>
                <w:rFonts w:ascii="標楷體" w:eastAsia="標楷體" w:hAnsi="標楷體" w:hint="eastAsia"/>
                <w:sz w:val="28"/>
                <w:szCs w:val="28"/>
              </w:rPr>
              <w:t>0</w:t>
            </w:r>
            <w:r w:rsidRPr="00A31A07">
              <w:rPr>
                <w:rFonts w:ascii="標楷體" w:eastAsia="標楷體" w:hAnsi="標楷體" w:hint="eastAsia"/>
                <w:sz w:val="28"/>
                <w:szCs w:val="28"/>
              </w:rPr>
              <w:t>0-13:</w:t>
            </w:r>
            <w:r w:rsidR="00544EB9">
              <w:rPr>
                <w:rFonts w:ascii="標楷體" w:eastAsia="標楷體" w:hAnsi="標楷體" w:hint="eastAsia"/>
                <w:sz w:val="28"/>
                <w:szCs w:val="28"/>
              </w:rPr>
              <w:t>3</w:t>
            </w:r>
            <w:r w:rsidRPr="00A31A07">
              <w:rPr>
                <w:rFonts w:ascii="標楷體" w:eastAsia="標楷體" w:hAnsi="標楷體" w:hint="eastAsia"/>
                <w:sz w:val="28"/>
                <w:szCs w:val="28"/>
              </w:rPr>
              <w:t>0</w:t>
            </w:r>
          </w:p>
        </w:tc>
        <w:tc>
          <w:tcPr>
            <w:tcW w:w="5954" w:type="dxa"/>
            <w:vAlign w:val="center"/>
          </w:tcPr>
          <w:p w:rsidR="00D2776B" w:rsidRPr="00A31A07" w:rsidRDefault="00D2776B" w:rsidP="00EB2D8E">
            <w:pPr>
              <w:snapToGrid w:val="0"/>
              <w:jc w:val="center"/>
              <w:rPr>
                <w:rFonts w:ascii="標楷體" w:eastAsia="標楷體" w:hAnsi="標楷體"/>
                <w:sz w:val="28"/>
                <w:szCs w:val="28"/>
              </w:rPr>
            </w:pPr>
            <w:r w:rsidRPr="00A31A07">
              <w:rPr>
                <w:rFonts w:ascii="標楷體" w:eastAsia="標楷體" w:hAnsi="標楷體"/>
                <w:sz w:val="28"/>
                <w:szCs w:val="28"/>
              </w:rPr>
              <w:t>午餐</w:t>
            </w:r>
          </w:p>
        </w:tc>
      </w:tr>
      <w:tr w:rsidR="000550AF" w:rsidRPr="002E4CB0" w:rsidTr="00D03D6A">
        <w:tc>
          <w:tcPr>
            <w:tcW w:w="2976" w:type="dxa"/>
            <w:vAlign w:val="center"/>
          </w:tcPr>
          <w:p w:rsidR="000550AF" w:rsidRPr="00A31A07" w:rsidRDefault="000550AF" w:rsidP="00544EB9">
            <w:pPr>
              <w:jc w:val="center"/>
              <w:rPr>
                <w:rFonts w:ascii="標楷體" w:eastAsia="標楷體" w:hAnsi="標楷體"/>
                <w:sz w:val="28"/>
                <w:szCs w:val="28"/>
              </w:rPr>
            </w:pPr>
            <w:r w:rsidRPr="00A31A07">
              <w:rPr>
                <w:rFonts w:ascii="標楷體" w:eastAsia="標楷體" w:hAnsi="標楷體" w:hint="eastAsia"/>
                <w:sz w:val="28"/>
                <w:szCs w:val="28"/>
              </w:rPr>
              <w:t>13:</w:t>
            </w:r>
            <w:r w:rsidR="00544EB9">
              <w:rPr>
                <w:rFonts w:ascii="標楷體" w:eastAsia="標楷體" w:hAnsi="標楷體" w:hint="eastAsia"/>
                <w:sz w:val="28"/>
                <w:szCs w:val="28"/>
              </w:rPr>
              <w:t>3</w:t>
            </w:r>
            <w:r w:rsidRPr="00A31A07">
              <w:rPr>
                <w:rFonts w:ascii="標楷體" w:eastAsia="標楷體" w:hAnsi="標楷體" w:hint="eastAsia"/>
                <w:sz w:val="28"/>
                <w:szCs w:val="28"/>
              </w:rPr>
              <w:t>0-16:</w:t>
            </w:r>
            <w:r w:rsidR="00544EB9">
              <w:rPr>
                <w:rFonts w:ascii="標楷體" w:eastAsia="標楷體" w:hAnsi="標楷體" w:hint="eastAsia"/>
                <w:sz w:val="28"/>
                <w:szCs w:val="28"/>
              </w:rPr>
              <w:t>3</w:t>
            </w:r>
            <w:r w:rsidRPr="00A31A07">
              <w:rPr>
                <w:rFonts w:ascii="標楷體" w:eastAsia="標楷體" w:hAnsi="標楷體" w:hint="eastAsia"/>
                <w:sz w:val="28"/>
                <w:szCs w:val="28"/>
              </w:rPr>
              <w:t>0</w:t>
            </w:r>
          </w:p>
        </w:tc>
        <w:tc>
          <w:tcPr>
            <w:tcW w:w="5954" w:type="dxa"/>
            <w:vAlign w:val="center"/>
          </w:tcPr>
          <w:p w:rsidR="000550AF" w:rsidRPr="00CE7067" w:rsidRDefault="0082640F" w:rsidP="00EB2D8E">
            <w:pPr>
              <w:snapToGrid w:val="0"/>
              <w:jc w:val="center"/>
              <w:rPr>
                <w:rFonts w:ascii="標楷體" w:eastAsia="標楷體" w:hAnsi="標楷體"/>
                <w:color w:val="FF0000"/>
                <w:sz w:val="28"/>
                <w:szCs w:val="28"/>
              </w:rPr>
            </w:pPr>
            <w:r w:rsidRPr="003A2CA8">
              <w:rPr>
                <w:rFonts w:ascii="標楷體" w:eastAsia="標楷體" w:hAnsi="標楷體"/>
                <w:sz w:val="28"/>
                <w:szCs w:val="28"/>
              </w:rPr>
              <w:t>心智障礙者兩性交往</w:t>
            </w:r>
            <w:r w:rsidR="00337195">
              <w:rPr>
                <w:rFonts w:ascii="標楷體" w:eastAsia="標楷體" w:hAnsi="標楷體" w:hint="eastAsia"/>
                <w:sz w:val="28"/>
                <w:szCs w:val="28"/>
              </w:rPr>
              <w:t>(二)</w:t>
            </w:r>
          </w:p>
        </w:tc>
      </w:tr>
    </w:tbl>
    <w:p w:rsidR="00BC0768" w:rsidRDefault="00BC0768" w:rsidP="00436D98">
      <w:pPr>
        <w:snapToGrid w:val="0"/>
        <w:spacing w:afterLines="50" w:after="180"/>
        <w:ind w:left="482"/>
        <w:rPr>
          <w:rFonts w:ascii="標楷體" w:eastAsia="標楷體" w:hAnsi="標楷體"/>
          <w:sz w:val="28"/>
          <w:szCs w:val="28"/>
        </w:rPr>
      </w:pPr>
    </w:p>
    <w:p w:rsidR="00D2776B" w:rsidRDefault="00D03D6A" w:rsidP="00436D98">
      <w:pPr>
        <w:snapToGrid w:val="0"/>
        <w:spacing w:afterLines="50" w:after="180"/>
        <w:ind w:left="482"/>
        <w:rPr>
          <w:rFonts w:ascii="標楷體" w:eastAsia="標楷體" w:hAnsi="標楷體"/>
          <w:sz w:val="28"/>
          <w:szCs w:val="28"/>
        </w:rPr>
      </w:pPr>
      <w:r>
        <w:rPr>
          <w:rFonts w:ascii="標楷體" w:eastAsia="標楷體" w:hAnsi="標楷體" w:hint="eastAsia"/>
          <w:sz w:val="28"/>
          <w:szCs w:val="28"/>
        </w:rPr>
        <w:t>二、</w:t>
      </w:r>
      <w:r w:rsidR="00D2776B" w:rsidRPr="00B054ED">
        <w:rPr>
          <w:rFonts w:ascii="標楷體" w:eastAsia="標楷體" w:hAnsi="標楷體" w:hint="eastAsia"/>
          <w:sz w:val="28"/>
          <w:szCs w:val="28"/>
        </w:rPr>
        <w:t>第</w:t>
      </w:r>
      <w:r w:rsidR="00D2776B">
        <w:rPr>
          <w:rFonts w:ascii="標楷體" w:eastAsia="標楷體" w:hAnsi="標楷體" w:hint="eastAsia"/>
          <w:sz w:val="28"/>
          <w:szCs w:val="28"/>
        </w:rPr>
        <w:t>二</w:t>
      </w:r>
      <w:r w:rsidR="00D2776B" w:rsidRPr="00B054ED">
        <w:rPr>
          <w:rFonts w:ascii="標楷體" w:eastAsia="標楷體" w:hAnsi="標楷體" w:hint="eastAsia"/>
          <w:sz w:val="28"/>
          <w:szCs w:val="28"/>
        </w:rPr>
        <w:t>天</w:t>
      </w:r>
      <w:r w:rsidR="003A2CA8">
        <w:rPr>
          <w:rFonts w:ascii="標楷體" w:eastAsia="標楷體" w:hAnsi="標楷體" w:hint="eastAsia"/>
          <w:sz w:val="28"/>
          <w:szCs w:val="28"/>
        </w:rPr>
        <w:t>(7/9)</w:t>
      </w:r>
    </w:p>
    <w:p w:rsidR="00D03D6A" w:rsidRDefault="00D03D6A" w:rsidP="00436D98">
      <w:pPr>
        <w:snapToGrid w:val="0"/>
        <w:spacing w:afterLines="50" w:after="180"/>
        <w:ind w:left="482"/>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)課程說明：</w:t>
      </w:r>
    </w:p>
    <w:tbl>
      <w:tblPr>
        <w:tblStyle w:val="a5"/>
        <w:tblW w:w="0" w:type="auto"/>
        <w:tblInd w:w="482" w:type="dxa"/>
        <w:tblLook w:val="04A0" w:firstRow="1" w:lastRow="0" w:firstColumn="1" w:lastColumn="0" w:noHBand="0" w:noVBand="1"/>
      </w:tblPr>
      <w:tblGrid>
        <w:gridCol w:w="496"/>
        <w:gridCol w:w="2546"/>
        <w:gridCol w:w="5932"/>
      </w:tblGrid>
      <w:tr w:rsidR="00D03D6A" w:rsidRPr="001410EF" w:rsidTr="00EB2D8E">
        <w:tc>
          <w:tcPr>
            <w:tcW w:w="3042" w:type="dxa"/>
            <w:gridSpan w:val="2"/>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課程名稱</w:t>
            </w:r>
          </w:p>
        </w:tc>
        <w:tc>
          <w:tcPr>
            <w:tcW w:w="5932" w:type="dxa"/>
            <w:vAlign w:val="center"/>
          </w:tcPr>
          <w:p w:rsidR="00D03D6A" w:rsidRPr="001410EF" w:rsidRDefault="00337195" w:rsidP="00BC0768">
            <w:pPr>
              <w:snapToGrid w:val="0"/>
              <w:jc w:val="both"/>
              <w:rPr>
                <w:rFonts w:ascii="標楷體" w:eastAsia="標楷體" w:hAnsi="標楷體"/>
                <w:sz w:val="28"/>
                <w:szCs w:val="28"/>
              </w:rPr>
            </w:pPr>
            <w:r>
              <w:rPr>
                <w:rFonts w:ascii="標楷體" w:eastAsia="標楷體" w:hAnsi="標楷體"/>
                <w:sz w:val="28"/>
                <w:szCs w:val="28"/>
              </w:rPr>
              <w:t>聽</w:t>
            </w:r>
            <w:r w:rsidR="0082640F" w:rsidRPr="003A2CA8">
              <w:rPr>
                <w:rFonts w:ascii="標楷體" w:eastAsia="標楷體" w:hAnsi="標楷體"/>
                <w:sz w:val="28"/>
                <w:szCs w:val="28"/>
              </w:rPr>
              <w:t>障者溝通特性與職場常用手語</w:t>
            </w:r>
          </w:p>
        </w:tc>
      </w:tr>
      <w:tr w:rsidR="00D03D6A" w:rsidRPr="001410EF" w:rsidTr="00EB2D8E">
        <w:tc>
          <w:tcPr>
            <w:tcW w:w="3042" w:type="dxa"/>
            <w:gridSpan w:val="2"/>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授課講師</w:t>
            </w:r>
          </w:p>
        </w:tc>
        <w:tc>
          <w:tcPr>
            <w:tcW w:w="5932" w:type="dxa"/>
            <w:vAlign w:val="center"/>
          </w:tcPr>
          <w:p w:rsidR="00D03D6A" w:rsidRPr="001410EF" w:rsidRDefault="0082640F" w:rsidP="00EB2D8E">
            <w:pPr>
              <w:snapToGrid w:val="0"/>
              <w:jc w:val="both"/>
              <w:rPr>
                <w:rFonts w:ascii="標楷體" w:eastAsia="標楷體" w:hAnsi="標楷體"/>
                <w:sz w:val="28"/>
                <w:szCs w:val="28"/>
              </w:rPr>
            </w:pPr>
            <w:r>
              <w:rPr>
                <w:rFonts w:ascii="標楷體" w:eastAsia="標楷體" w:hAnsi="標楷體"/>
                <w:sz w:val="28"/>
                <w:szCs w:val="28"/>
              </w:rPr>
              <w:t>李振輝</w:t>
            </w:r>
          </w:p>
        </w:tc>
      </w:tr>
      <w:tr w:rsidR="00D03D6A" w:rsidRPr="001410EF" w:rsidTr="00EB2D8E">
        <w:tc>
          <w:tcPr>
            <w:tcW w:w="496" w:type="dxa"/>
            <w:vMerge w:val="restart"/>
            <w:vAlign w:val="center"/>
          </w:tcPr>
          <w:p w:rsidR="00D03D6A" w:rsidRDefault="00D03D6A" w:rsidP="00EB2D8E">
            <w:pPr>
              <w:snapToGrid w:val="0"/>
              <w:jc w:val="center"/>
              <w:rPr>
                <w:rFonts w:ascii="標楷體" w:eastAsia="標楷體" w:hAnsi="標楷體"/>
                <w:sz w:val="28"/>
                <w:szCs w:val="28"/>
              </w:rPr>
            </w:pPr>
            <w:r>
              <w:rPr>
                <w:rFonts w:ascii="標楷體" w:eastAsia="標楷體" w:hAnsi="標楷體" w:hint="eastAsia"/>
                <w:sz w:val="28"/>
                <w:szCs w:val="28"/>
              </w:rPr>
              <w:t>預定申請繼續教育</w:t>
            </w:r>
          </w:p>
        </w:tc>
        <w:tc>
          <w:tcPr>
            <w:tcW w:w="2546" w:type="dxa"/>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課程類別／時數</w:t>
            </w:r>
          </w:p>
        </w:tc>
        <w:tc>
          <w:tcPr>
            <w:tcW w:w="5932" w:type="dxa"/>
            <w:vAlign w:val="center"/>
          </w:tcPr>
          <w:p w:rsidR="00D03D6A" w:rsidRPr="001410EF" w:rsidRDefault="00D03D6A" w:rsidP="00EB2D8E">
            <w:pPr>
              <w:snapToGrid w:val="0"/>
              <w:jc w:val="both"/>
              <w:rPr>
                <w:rFonts w:ascii="標楷體" w:eastAsia="標楷體" w:hAnsi="標楷體"/>
                <w:sz w:val="28"/>
                <w:szCs w:val="28"/>
              </w:rPr>
            </w:pPr>
            <w:r w:rsidRPr="001410EF">
              <w:rPr>
                <w:rFonts w:ascii="標楷體" w:eastAsia="標楷體" w:hAnsi="標楷體" w:hint="eastAsia"/>
                <w:sz w:val="28"/>
                <w:szCs w:val="28"/>
              </w:rPr>
              <w:t>專業課程／6小時</w:t>
            </w:r>
          </w:p>
        </w:tc>
      </w:tr>
      <w:tr w:rsidR="00D03D6A" w:rsidRPr="001410EF" w:rsidTr="00EB2D8E">
        <w:tc>
          <w:tcPr>
            <w:tcW w:w="496" w:type="dxa"/>
            <w:vMerge/>
            <w:vAlign w:val="center"/>
          </w:tcPr>
          <w:p w:rsidR="00D03D6A" w:rsidRDefault="00D03D6A" w:rsidP="00EB2D8E">
            <w:pPr>
              <w:snapToGrid w:val="0"/>
              <w:jc w:val="center"/>
              <w:rPr>
                <w:rFonts w:ascii="標楷體" w:eastAsia="標楷體" w:hAnsi="標楷體"/>
                <w:sz w:val="28"/>
                <w:szCs w:val="28"/>
              </w:rPr>
            </w:pPr>
          </w:p>
        </w:tc>
        <w:tc>
          <w:tcPr>
            <w:tcW w:w="2546" w:type="dxa"/>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核心能力</w:t>
            </w:r>
          </w:p>
        </w:tc>
        <w:tc>
          <w:tcPr>
            <w:tcW w:w="5932" w:type="dxa"/>
            <w:vAlign w:val="center"/>
          </w:tcPr>
          <w:p w:rsidR="00D03D6A" w:rsidRPr="001410EF" w:rsidRDefault="007F2775" w:rsidP="00EB2D8E">
            <w:pPr>
              <w:snapToGrid w:val="0"/>
              <w:jc w:val="both"/>
              <w:rPr>
                <w:rFonts w:ascii="標楷體" w:eastAsia="標楷體" w:hAnsi="標楷體"/>
                <w:sz w:val="28"/>
                <w:szCs w:val="28"/>
              </w:rPr>
            </w:pPr>
            <w:r w:rsidRPr="007F2775">
              <w:rPr>
                <w:rFonts w:ascii="標楷體" w:eastAsia="標楷體" w:hAnsi="標楷體" w:hint="eastAsia"/>
                <w:sz w:val="28"/>
                <w:szCs w:val="28"/>
              </w:rPr>
              <w:t>諮商知能</w:t>
            </w:r>
          </w:p>
        </w:tc>
      </w:tr>
      <w:tr w:rsidR="00D03D6A" w:rsidRPr="001410EF" w:rsidTr="00EB2D8E">
        <w:tc>
          <w:tcPr>
            <w:tcW w:w="496" w:type="dxa"/>
            <w:vMerge/>
            <w:vAlign w:val="center"/>
          </w:tcPr>
          <w:p w:rsidR="00D03D6A" w:rsidRDefault="00D03D6A" w:rsidP="00EB2D8E">
            <w:pPr>
              <w:snapToGrid w:val="0"/>
              <w:jc w:val="center"/>
              <w:rPr>
                <w:rFonts w:ascii="標楷體" w:eastAsia="標楷體" w:hAnsi="標楷體"/>
                <w:sz w:val="28"/>
                <w:szCs w:val="28"/>
              </w:rPr>
            </w:pPr>
          </w:p>
        </w:tc>
        <w:tc>
          <w:tcPr>
            <w:tcW w:w="2546" w:type="dxa"/>
            <w:vAlign w:val="center"/>
          </w:tcPr>
          <w:p w:rsidR="00D03D6A" w:rsidRDefault="00D03D6A" w:rsidP="00EB2D8E">
            <w:pPr>
              <w:jc w:val="center"/>
              <w:rPr>
                <w:rFonts w:ascii="標楷體" w:eastAsia="標楷體" w:hAnsi="標楷體"/>
                <w:sz w:val="28"/>
                <w:szCs w:val="28"/>
              </w:rPr>
            </w:pPr>
            <w:r>
              <w:rPr>
                <w:rFonts w:ascii="標楷體" w:eastAsia="標楷體" w:hAnsi="標楷體" w:hint="eastAsia"/>
                <w:sz w:val="28"/>
                <w:szCs w:val="28"/>
              </w:rPr>
              <w:t>課程領域</w:t>
            </w:r>
          </w:p>
        </w:tc>
        <w:tc>
          <w:tcPr>
            <w:tcW w:w="5932" w:type="dxa"/>
            <w:vAlign w:val="center"/>
          </w:tcPr>
          <w:p w:rsidR="00D03D6A" w:rsidRPr="001410EF" w:rsidRDefault="007F2775" w:rsidP="00EB2D8E">
            <w:pPr>
              <w:snapToGrid w:val="0"/>
              <w:jc w:val="both"/>
              <w:rPr>
                <w:rFonts w:ascii="標楷體" w:eastAsia="標楷體" w:hAnsi="標楷體"/>
                <w:sz w:val="28"/>
                <w:szCs w:val="28"/>
              </w:rPr>
            </w:pPr>
            <w:r w:rsidRPr="007F2775">
              <w:rPr>
                <w:rFonts w:ascii="標楷體" w:eastAsia="標楷體" w:hAnsi="標楷體" w:hint="eastAsia"/>
                <w:sz w:val="28"/>
                <w:szCs w:val="28"/>
              </w:rPr>
              <w:t>身心障礙的心理社會與文化議題</w:t>
            </w:r>
          </w:p>
        </w:tc>
      </w:tr>
      <w:tr w:rsidR="00D03D6A" w:rsidRPr="000550AF" w:rsidTr="00EB2D8E">
        <w:tc>
          <w:tcPr>
            <w:tcW w:w="496" w:type="dxa"/>
            <w:vMerge/>
            <w:vAlign w:val="center"/>
          </w:tcPr>
          <w:p w:rsidR="00D03D6A" w:rsidRDefault="00D03D6A" w:rsidP="00EB2D8E">
            <w:pPr>
              <w:snapToGrid w:val="0"/>
              <w:jc w:val="center"/>
              <w:rPr>
                <w:rFonts w:ascii="標楷體" w:eastAsia="標楷體" w:hAnsi="標楷體"/>
                <w:sz w:val="28"/>
                <w:szCs w:val="28"/>
              </w:rPr>
            </w:pPr>
          </w:p>
        </w:tc>
        <w:tc>
          <w:tcPr>
            <w:tcW w:w="2546" w:type="dxa"/>
            <w:vAlign w:val="center"/>
          </w:tcPr>
          <w:p w:rsidR="00D03D6A" w:rsidRDefault="00D03D6A" w:rsidP="00EB2D8E">
            <w:pPr>
              <w:snapToGrid w:val="0"/>
              <w:jc w:val="center"/>
              <w:rPr>
                <w:rFonts w:ascii="標楷體" w:eastAsia="標楷體" w:hAnsi="標楷體"/>
                <w:sz w:val="28"/>
                <w:szCs w:val="28"/>
              </w:rPr>
            </w:pPr>
            <w:r>
              <w:rPr>
                <w:rFonts w:ascii="標楷體" w:eastAsia="標楷體" w:hAnsi="標楷體" w:hint="eastAsia"/>
                <w:sz w:val="28"/>
                <w:szCs w:val="28"/>
              </w:rPr>
              <w:t>得計入各類專業人員應完成之專業課程領域與時數</w:t>
            </w:r>
          </w:p>
        </w:tc>
        <w:tc>
          <w:tcPr>
            <w:tcW w:w="5932" w:type="dxa"/>
            <w:vAlign w:val="center"/>
          </w:tcPr>
          <w:p w:rsidR="00D03D6A" w:rsidRDefault="00D03D6A" w:rsidP="00EB2D8E">
            <w:pPr>
              <w:snapToGrid w:val="0"/>
              <w:jc w:val="both"/>
              <w:rPr>
                <w:rFonts w:ascii="標楷體" w:eastAsia="標楷體" w:hAnsi="標楷體"/>
                <w:sz w:val="28"/>
                <w:szCs w:val="28"/>
              </w:rPr>
            </w:pPr>
            <w:r>
              <w:rPr>
                <w:rFonts w:ascii="標楷體" w:eastAsia="標楷體" w:hAnsi="標楷體" w:hint="eastAsia"/>
                <w:sz w:val="28"/>
                <w:szCs w:val="28"/>
              </w:rPr>
              <w:t>1.本課程領域為「</w:t>
            </w:r>
            <w:r w:rsidR="00BC0768">
              <w:rPr>
                <w:rFonts w:ascii="標楷體" w:eastAsia="標楷體" w:hAnsi="標楷體" w:hint="eastAsia"/>
                <w:sz w:val="28"/>
                <w:szCs w:val="28"/>
              </w:rPr>
              <w:t>職業重建個案管理員</w:t>
            </w:r>
            <w:r>
              <w:rPr>
                <w:rFonts w:ascii="標楷體" w:eastAsia="標楷體" w:hAnsi="標楷體" w:hint="eastAsia"/>
                <w:sz w:val="28"/>
                <w:szCs w:val="28"/>
              </w:rPr>
              <w:t>」</w:t>
            </w:r>
            <w:r w:rsidR="00BC0768">
              <w:rPr>
                <w:rFonts w:ascii="標楷體" w:eastAsia="標楷體" w:hAnsi="標楷體" w:hint="eastAsia"/>
                <w:sz w:val="28"/>
                <w:szCs w:val="28"/>
              </w:rPr>
              <w:t>、「職業輔導評量員」、「職業訓練師(員)」</w:t>
            </w:r>
            <w:r>
              <w:rPr>
                <w:rFonts w:ascii="標楷體" w:eastAsia="標楷體" w:hAnsi="標楷體" w:hint="eastAsia"/>
                <w:sz w:val="28"/>
                <w:szCs w:val="28"/>
              </w:rPr>
              <w:t>、「就業服務員」應完成之直接相關特定課程領域，3年內至少應完成20小時。</w:t>
            </w:r>
          </w:p>
          <w:p w:rsidR="00D03D6A" w:rsidRPr="000550AF" w:rsidRDefault="00D03D6A" w:rsidP="00EB2D8E">
            <w:pPr>
              <w:snapToGrid w:val="0"/>
              <w:jc w:val="both"/>
              <w:rPr>
                <w:rFonts w:ascii="標楷體" w:eastAsia="標楷體" w:hAnsi="標楷體"/>
                <w:sz w:val="28"/>
                <w:szCs w:val="28"/>
              </w:rPr>
            </w:pPr>
            <w:r>
              <w:rPr>
                <w:rFonts w:ascii="標楷體" w:eastAsia="標楷體" w:hAnsi="標楷體" w:hint="eastAsia"/>
                <w:sz w:val="28"/>
                <w:szCs w:val="28"/>
              </w:rPr>
              <w:t>2.其他人員修畢可計入「專業課程」時數。</w:t>
            </w:r>
          </w:p>
        </w:tc>
      </w:tr>
      <w:tr w:rsidR="00D03D6A" w:rsidTr="00EB2D8E">
        <w:tc>
          <w:tcPr>
            <w:tcW w:w="496" w:type="dxa"/>
            <w:vAlign w:val="center"/>
          </w:tcPr>
          <w:p w:rsidR="00D03D6A" w:rsidRDefault="00D03D6A" w:rsidP="00EB2D8E">
            <w:pPr>
              <w:snapToGrid w:val="0"/>
              <w:jc w:val="center"/>
              <w:rPr>
                <w:rFonts w:ascii="標楷體" w:eastAsia="標楷體" w:hAnsi="標楷體"/>
                <w:sz w:val="28"/>
                <w:szCs w:val="28"/>
              </w:rPr>
            </w:pPr>
            <w:r>
              <w:rPr>
                <w:rFonts w:ascii="標楷體" w:eastAsia="標楷體" w:hAnsi="標楷體" w:hint="eastAsia"/>
                <w:sz w:val="28"/>
                <w:szCs w:val="28"/>
              </w:rPr>
              <w:t>課程目標</w:t>
            </w:r>
          </w:p>
        </w:tc>
        <w:tc>
          <w:tcPr>
            <w:tcW w:w="8478" w:type="dxa"/>
            <w:gridSpan w:val="2"/>
          </w:tcPr>
          <w:p w:rsidR="007F2775" w:rsidRDefault="007F2775" w:rsidP="007F2775">
            <w:pPr>
              <w:snapToGrid w:val="0"/>
              <w:rPr>
                <w:rFonts w:ascii="標楷體" w:eastAsia="標楷體" w:hAnsi="標楷體"/>
              </w:rPr>
            </w:pPr>
            <w:r w:rsidRPr="00C24EBB">
              <w:rPr>
                <w:rFonts w:ascii="標楷體" w:eastAsia="標楷體" w:hAnsi="標楷體" w:hint="eastAsia"/>
              </w:rPr>
              <w:t>本課程目的在使專業人員了解：</w:t>
            </w:r>
          </w:p>
          <w:p w:rsidR="007F2775" w:rsidRPr="007F2775" w:rsidRDefault="007F2775" w:rsidP="007F2775">
            <w:pPr>
              <w:snapToGrid w:val="0"/>
              <w:ind w:left="240" w:hangingChars="100" w:hanging="240"/>
              <w:jc w:val="both"/>
              <w:rPr>
                <w:rFonts w:ascii="標楷體" w:eastAsia="標楷體" w:hAnsi="標楷體"/>
              </w:rPr>
            </w:pPr>
            <w:r>
              <w:rPr>
                <w:rFonts w:eastAsia="標楷體" w:hint="eastAsia"/>
                <w:b/>
              </w:rPr>
              <w:t>1</w:t>
            </w:r>
            <w:r w:rsidRPr="007F2775">
              <w:rPr>
                <w:rFonts w:ascii="標楷體" w:eastAsia="標楷體" w:hAnsi="標楷體" w:hint="eastAsia"/>
              </w:rPr>
              <w:t>.聽障之成因與生活適應：聽障人口概況、成因、輔具之應用與生活適應的調整</w:t>
            </w:r>
            <w:r>
              <w:rPr>
                <w:rFonts w:ascii="標楷體" w:eastAsia="標楷體" w:hAnsi="標楷體" w:hint="eastAsia"/>
              </w:rPr>
              <w:t>。</w:t>
            </w:r>
          </w:p>
          <w:p w:rsidR="007F2775" w:rsidRPr="007F2775" w:rsidRDefault="007F2775" w:rsidP="007F2775">
            <w:pPr>
              <w:snapToGrid w:val="0"/>
              <w:jc w:val="both"/>
              <w:rPr>
                <w:rFonts w:ascii="標楷體" w:eastAsia="標楷體" w:hAnsi="標楷體"/>
              </w:rPr>
            </w:pPr>
            <w:r w:rsidRPr="007F2775">
              <w:rPr>
                <w:rFonts w:ascii="標楷體" w:eastAsia="標楷體" w:hAnsi="標楷體" w:hint="eastAsia"/>
              </w:rPr>
              <w:t>2.聽障者之特性與個別化差異：口語、手語使用人口與社群分布</w:t>
            </w:r>
            <w:r>
              <w:rPr>
                <w:rFonts w:ascii="標楷體" w:eastAsia="標楷體" w:hAnsi="標楷體" w:hint="eastAsia"/>
              </w:rPr>
              <w:t>。</w:t>
            </w:r>
          </w:p>
          <w:p w:rsidR="007F2775" w:rsidRPr="007F2775" w:rsidRDefault="007F2775" w:rsidP="007F2775">
            <w:pPr>
              <w:snapToGrid w:val="0"/>
              <w:jc w:val="both"/>
              <w:rPr>
                <w:rFonts w:ascii="標楷體" w:eastAsia="標楷體" w:hAnsi="標楷體"/>
              </w:rPr>
            </w:pPr>
            <w:r w:rsidRPr="007F2775">
              <w:rPr>
                <w:rFonts w:ascii="標楷體" w:eastAsia="標楷體" w:hAnsi="標楷體" w:hint="eastAsia"/>
              </w:rPr>
              <w:t>3.聽障者文化與特性：臺灣</w:t>
            </w:r>
            <w:proofErr w:type="gramStart"/>
            <w:r w:rsidRPr="007F2775">
              <w:rPr>
                <w:rFonts w:ascii="標楷體" w:eastAsia="標楷體" w:hAnsi="標楷體" w:hint="eastAsia"/>
              </w:rPr>
              <w:t>聽障社群</w:t>
            </w:r>
            <w:proofErr w:type="gramEnd"/>
            <w:r w:rsidRPr="007F2775">
              <w:rPr>
                <w:rFonts w:ascii="標楷體" w:eastAsia="標楷體" w:hAnsi="標楷體" w:hint="eastAsia"/>
              </w:rPr>
              <w:t>之形成歷程、文化特性</w:t>
            </w:r>
            <w:r>
              <w:rPr>
                <w:rFonts w:ascii="標楷體" w:eastAsia="標楷體" w:hAnsi="標楷體" w:hint="eastAsia"/>
              </w:rPr>
              <w:t>。</w:t>
            </w:r>
          </w:p>
          <w:p w:rsidR="007F2775" w:rsidRPr="007F2775" w:rsidRDefault="007F2775" w:rsidP="007F2775">
            <w:pPr>
              <w:snapToGrid w:val="0"/>
              <w:ind w:left="240" w:hangingChars="100" w:hanging="240"/>
              <w:jc w:val="both"/>
              <w:rPr>
                <w:rFonts w:ascii="標楷體" w:eastAsia="標楷體" w:hAnsi="標楷體"/>
              </w:rPr>
            </w:pPr>
            <w:r w:rsidRPr="007F2775">
              <w:rPr>
                <w:rFonts w:ascii="標楷體" w:eastAsia="標楷體" w:hAnsi="標楷體" w:hint="eastAsia"/>
              </w:rPr>
              <w:t>4.臺灣聽障者使用手語之現況分析：自然手語簡介與中文手語或特殊手語之運用、與聽障者之溝通技巧</w:t>
            </w:r>
            <w:r>
              <w:rPr>
                <w:rFonts w:ascii="標楷體" w:eastAsia="標楷體" w:hAnsi="標楷體" w:hint="eastAsia"/>
              </w:rPr>
              <w:t>。</w:t>
            </w:r>
          </w:p>
          <w:p w:rsidR="007F2775" w:rsidRPr="007F2775" w:rsidRDefault="007F2775" w:rsidP="007F2775">
            <w:pPr>
              <w:snapToGrid w:val="0"/>
              <w:jc w:val="both"/>
              <w:rPr>
                <w:rFonts w:ascii="標楷體" w:eastAsia="標楷體" w:hAnsi="標楷體"/>
              </w:rPr>
            </w:pPr>
            <w:r w:rsidRPr="007F2775">
              <w:rPr>
                <w:rFonts w:ascii="標楷體" w:eastAsia="標楷體" w:hAnsi="標楷體" w:hint="eastAsia"/>
              </w:rPr>
              <w:t>5.臺灣手語之歷史沿革與發展：日本手語、大陸手語及臺灣自有手語之源流</w:t>
            </w:r>
            <w:r>
              <w:rPr>
                <w:rFonts w:ascii="標楷體" w:eastAsia="標楷體" w:hAnsi="標楷體" w:hint="eastAsia"/>
              </w:rPr>
              <w:t>。</w:t>
            </w:r>
          </w:p>
          <w:p w:rsidR="007F2775" w:rsidRPr="007F2775" w:rsidRDefault="007F2775" w:rsidP="007F2775">
            <w:pPr>
              <w:snapToGrid w:val="0"/>
              <w:ind w:left="240" w:hangingChars="100" w:hanging="240"/>
              <w:jc w:val="both"/>
              <w:rPr>
                <w:rFonts w:ascii="標楷體" w:eastAsia="標楷體" w:hAnsi="標楷體"/>
              </w:rPr>
            </w:pPr>
            <w:r w:rsidRPr="007F2775">
              <w:rPr>
                <w:rFonts w:ascii="標楷體" w:eastAsia="標楷體" w:hAnsi="標楷體" w:hint="eastAsia"/>
              </w:rPr>
              <w:t>6.手語翻譯服務之實施現況：</w:t>
            </w:r>
            <w:proofErr w:type="gramStart"/>
            <w:r w:rsidRPr="007F2775">
              <w:rPr>
                <w:rFonts w:ascii="標楷體" w:eastAsia="標楷體" w:hAnsi="標楷體" w:hint="eastAsia"/>
              </w:rPr>
              <w:t>身權法</w:t>
            </w:r>
            <w:proofErr w:type="gramEnd"/>
            <w:r w:rsidRPr="007F2775">
              <w:rPr>
                <w:rFonts w:ascii="標楷體" w:eastAsia="標楷體" w:hAnsi="標楷體" w:hint="eastAsia"/>
              </w:rPr>
              <w:t>之規範及手語翻譯技術士檢定實施與應用概況說明</w:t>
            </w:r>
            <w:r>
              <w:rPr>
                <w:rFonts w:ascii="標楷體" w:eastAsia="標楷體" w:hAnsi="標楷體" w:hint="eastAsia"/>
              </w:rPr>
              <w:t>。</w:t>
            </w:r>
          </w:p>
          <w:p w:rsidR="007F2775" w:rsidRPr="007F2775" w:rsidRDefault="007F2775" w:rsidP="007F2775">
            <w:pPr>
              <w:snapToGrid w:val="0"/>
              <w:jc w:val="both"/>
              <w:rPr>
                <w:rFonts w:ascii="標楷體" w:eastAsia="標楷體" w:hAnsi="標楷體"/>
              </w:rPr>
            </w:pPr>
            <w:r w:rsidRPr="007F2775">
              <w:rPr>
                <w:rFonts w:ascii="標楷體" w:eastAsia="標楷體" w:hAnsi="標楷體" w:hint="eastAsia"/>
              </w:rPr>
              <w:t>7.基礎手語教學：手型、方位、表情與基本語法介紹</w:t>
            </w:r>
            <w:r>
              <w:rPr>
                <w:rFonts w:ascii="標楷體" w:eastAsia="標楷體" w:hAnsi="標楷體" w:hint="eastAsia"/>
              </w:rPr>
              <w:t>。</w:t>
            </w:r>
          </w:p>
          <w:p w:rsidR="007F2775" w:rsidRDefault="007F2775" w:rsidP="007F2775">
            <w:pPr>
              <w:snapToGrid w:val="0"/>
              <w:rPr>
                <w:rFonts w:ascii="標楷體" w:eastAsia="標楷體" w:hAnsi="標楷體"/>
                <w:sz w:val="28"/>
                <w:szCs w:val="28"/>
              </w:rPr>
            </w:pPr>
            <w:r w:rsidRPr="007F2775">
              <w:rPr>
                <w:rFonts w:ascii="標楷體" w:eastAsia="標楷體" w:hAnsi="標楷體" w:hint="eastAsia"/>
              </w:rPr>
              <w:t>8.職場常用手語教學：生詞、複合詞與對話</w:t>
            </w:r>
            <w:r>
              <w:rPr>
                <w:rFonts w:ascii="標楷體" w:eastAsia="標楷體" w:hAnsi="標楷體" w:hint="eastAsia"/>
              </w:rPr>
              <w:t>。</w:t>
            </w:r>
          </w:p>
        </w:tc>
      </w:tr>
    </w:tbl>
    <w:p w:rsidR="00D03D6A" w:rsidRPr="00D03D6A" w:rsidRDefault="00D03D6A" w:rsidP="00D2776B">
      <w:pPr>
        <w:ind w:left="482"/>
        <w:rPr>
          <w:rFonts w:ascii="標楷體" w:eastAsia="標楷體" w:hAnsi="標楷體"/>
          <w:sz w:val="28"/>
          <w:szCs w:val="28"/>
        </w:rPr>
      </w:pPr>
      <w:r>
        <w:rPr>
          <w:rFonts w:ascii="標楷體" w:eastAsia="標楷體" w:hAnsi="標楷體" w:hint="eastAsia"/>
          <w:sz w:val="28"/>
          <w:szCs w:val="28"/>
        </w:rPr>
        <w:t>(二)課程</w:t>
      </w:r>
      <w:r w:rsidR="00EB2D8E">
        <w:rPr>
          <w:rFonts w:ascii="標楷體" w:eastAsia="標楷體" w:hAnsi="標楷體" w:hint="eastAsia"/>
          <w:sz w:val="28"/>
          <w:szCs w:val="28"/>
        </w:rPr>
        <w:t>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54"/>
      </w:tblGrid>
      <w:tr w:rsidR="000550AF" w:rsidRPr="00A31A07" w:rsidTr="00D03D6A">
        <w:tc>
          <w:tcPr>
            <w:tcW w:w="2976" w:type="dxa"/>
          </w:tcPr>
          <w:p w:rsidR="000550AF" w:rsidRPr="00A31A07" w:rsidRDefault="000550AF" w:rsidP="00EB2D8E">
            <w:pPr>
              <w:jc w:val="center"/>
              <w:rPr>
                <w:rFonts w:ascii="標楷體" w:eastAsia="標楷體" w:hAnsi="標楷體"/>
                <w:sz w:val="28"/>
                <w:szCs w:val="28"/>
              </w:rPr>
            </w:pPr>
            <w:r w:rsidRPr="00A31A07">
              <w:rPr>
                <w:rFonts w:ascii="標楷體" w:eastAsia="標楷體" w:hAnsi="標楷體"/>
                <w:sz w:val="28"/>
                <w:szCs w:val="28"/>
              </w:rPr>
              <w:t>時間</w:t>
            </w:r>
          </w:p>
        </w:tc>
        <w:tc>
          <w:tcPr>
            <w:tcW w:w="5954" w:type="dxa"/>
          </w:tcPr>
          <w:p w:rsidR="000550AF" w:rsidRPr="00A31A07" w:rsidRDefault="000550AF" w:rsidP="00EB2D8E">
            <w:pPr>
              <w:jc w:val="center"/>
              <w:rPr>
                <w:rFonts w:ascii="標楷體" w:eastAsia="標楷體" w:hAnsi="標楷體"/>
                <w:sz w:val="28"/>
                <w:szCs w:val="28"/>
              </w:rPr>
            </w:pPr>
            <w:r w:rsidRPr="00A31A07">
              <w:rPr>
                <w:rFonts w:ascii="標楷體" w:eastAsia="標楷體" w:hAnsi="標楷體"/>
                <w:sz w:val="28"/>
                <w:szCs w:val="28"/>
              </w:rPr>
              <w:t>課程名稱</w:t>
            </w:r>
          </w:p>
        </w:tc>
      </w:tr>
      <w:tr w:rsidR="00D2776B" w:rsidRPr="00A31A07" w:rsidTr="00D03D6A">
        <w:trPr>
          <w:trHeight w:val="369"/>
        </w:trPr>
        <w:tc>
          <w:tcPr>
            <w:tcW w:w="2976" w:type="dxa"/>
            <w:vAlign w:val="center"/>
          </w:tcPr>
          <w:p w:rsidR="00D2776B" w:rsidRPr="00A31A07" w:rsidRDefault="00D2776B" w:rsidP="00D03D6A">
            <w:pPr>
              <w:jc w:val="center"/>
              <w:rPr>
                <w:rFonts w:ascii="標楷體" w:eastAsia="標楷體" w:hAnsi="標楷體"/>
                <w:sz w:val="28"/>
                <w:szCs w:val="28"/>
              </w:rPr>
            </w:pPr>
            <w:r w:rsidRPr="00A31A07">
              <w:rPr>
                <w:rFonts w:ascii="標楷體" w:eastAsia="標楷體" w:hAnsi="標楷體" w:hint="eastAsia"/>
                <w:sz w:val="28"/>
                <w:szCs w:val="28"/>
              </w:rPr>
              <w:t>08:30-09:</w:t>
            </w:r>
            <w:r w:rsidR="00D03D6A">
              <w:rPr>
                <w:rFonts w:ascii="標楷體" w:eastAsia="標楷體" w:hAnsi="標楷體" w:hint="eastAsia"/>
                <w:sz w:val="28"/>
                <w:szCs w:val="28"/>
              </w:rPr>
              <w:t>0</w:t>
            </w:r>
            <w:r>
              <w:rPr>
                <w:rFonts w:ascii="標楷體" w:eastAsia="標楷體" w:hAnsi="標楷體" w:hint="eastAsia"/>
                <w:sz w:val="28"/>
                <w:szCs w:val="28"/>
              </w:rPr>
              <w:t>0</w:t>
            </w:r>
          </w:p>
        </w:tc>
        <w:tc>
          <w:tcPr>
            <w:tcW w:w="5954" w:type="dxa"/>
          </w:tcPr>
          <w:p w:rsidR="00D2776B" w:rsidRPr="00A31A07" w:rsidRDefault="00D2776B" w:rsidP="00EB2D8E">
            <w:pPr>
              <w:jc w:val="center"/>
              <w:rPr>
                <w:rFonts w:ascii="標楷體" w:eastAsia="標楷體" w:hAnsi="標楷體"/>
                <w:sz w:val="28"/>
                <w:szCs w:val="28"/>
              </w:rPr>
            </w:pPr>
            <w:r w:rsidRPr="00A31A07">
              <w:rPr>
                <w:rFonts w:ascii="標楷體" w:eastAsia="標楷體" w:hAnsi="標楷體"/>
                <w:sz w:val="28"/>
                <w:szCs w:val="28"/>
              </w:rPr>
              <w:t>報到</w:t>
            </w:r>
          </w:p>
        </w:tc>
      </w:tr>
      <w:tr w:rsidR="000550AF" w:rsidRPr="00A31A07" w:rsidTr="00D03D6A">
        <w:tc>
          <w:tcPr>
            <w:tcW w:w="2976" w:type="dxa"/>
            <w:vAlign w:val="center"/>
          </w:tcPr>
          <w:p w:rsidR="000550AF" w:rsidRPr="00A31A07" w:rsidRDefault="000550AF" w:rsidP="00D03D6A">
            <w:pPr>
              <w:jc w:val="center"/>
              <w:rPr>
                <w:rFonts w:ascii="標楷體" w:eastAsia="標楷體" w:hAnsi="標楷體"/>
                <w:sz w:val="28"/>
                <w:szCs w:val="28"/>
              </w:rPr>
            </w:pPr>
            <w:r w:rsidRPr="00A31A07">
              <w:rPr>
                <w:rFonts w:ascii="標楷體" w:eastAsia="標楷體" w:hAnsi="標楷體" w:hint="eastAsia"/>
                <w:sz w:val="28"/>
                <w:szCs w:val="28"/>
              </w:rPr>
              <w:t>09:</w:t>
            </w:r>
            <w:r w:rsidR="00D03D6A">
              <w:rPr>
                <w:rFonts w:ascii="標楷體" w:eastAsia="標楷體" w:hAnsi="標楷體" w:hint="eastAsia"/>
                <w:sz w:val="28"/>
                <w:szCs w:val="28"/>
              </w:rPr>
              <w:t>0</w:t>
            </w:r>
            <w:r w:rsidRPr="00A31A07">
              <w:rPr>
                <w:rFonts w:ascii="標楷體" w:eastAsia="標楷體" w:hAnsi="標楷體" w:hint="eastAsia"/>
                <w:sz w:val="28"/>
                <w:szCs w:val="28"/>
              </w:rPr>
              <w:t>0-12:</w:t>
            </w:r>
            <w:r w:rsidR="00D03D6A">
              <w:rPr>
                <w:rFonts w:ascii="標楷體" w:eastAsia="標楷體" w:hAnsi="標楷體" w:hint="eastAsia"/>
                <w:sz w:val="28"/>
                <w:szCs w:val="28"/>
              </w:rPr>
              <w:t>0</w:t>
            </w:r>
            <w:r w:rsidRPr="00A31A07">
              <w:rPr>
                <w:rFonts w:ascii="標楷體" w:eastAsia="標楷體" w:hAnsi="標楷體" w:hint="eastAsia"/>
                <w:sz w:val="28"/>
                <w:szCs w:val="28"/>
              </w:rPr>
              <w:t>0</w:t>
            </w:r>
          </w:p>
        </w:tc>
        <w:tc>
          <w:tcPr>
            <w:tcW w:w="5954" w:type="dxa"/>
            <w:vAlign w:val="center"/>
          </w:tcPr>
          <w:p w:rsidR="000550AF" w:rsidRPr="00CE7067" w:rsidRDefault="00337195" w:rsidP="00EB2D8E">
            <w:pPr>
              <w:snapToGrid w:val="0"/>
              <w:jc w:val="center"/>
              <w:rPr>
                <w:rFonts w:ascii="標楷體" w:eastAsia="標楷體" w:hAnsi="標楷體"/>
                <w:color w:val="FF0000"/>
                <w:sz w:val="28"/>
                <w:szCs w:val="28"/>
              </w:rPr>
            </w:pPr>
            <w:r>
              <w:rPr>
                <w:rFonts w:ascii="標楷體" w:eastAsia="標楷體" w:hAnsi="標楷體"/>
                <w:sz w:val="28"/>
                <w:szCs w:val="28"/>
              </w:rPr>
              <w:t>聽</w:t>
            </w:r>
            <w:r w:rsidR="0082640F" w:rsidRPr="003A2CA8">
              <w:rPr>
                <w:rFonts w:ascii="標楷體" w:eastAsia="標楷體" w:hAnsi="標楷體"/>
                <w:sz w:val="28"/>
                <w:szCs w:val="28"/>
              </w:rPr>
              <w:t>障者溝通特性與職場常用手語</w:t>
            </w:r>
            <w:r w:rsidR="00A1458C">
              <w:rPr>
                <w:rFonts w:ascii="標楷體" w:eastAsia="標楷體" w:hAnsi="標楷體" w:hint="eastAsia"/>
                <w:sz w:val="28"/>
                <w:szCs w:val="28"/>
              </w:rPr>
              <w:t>(</w:t>
            </w:r>
            <w:proofErr w:type="gramStart"/>
            <w:r w:rsidR="00A1458C">
              <w:rPr>
                <w:rFonts w:ascii="標楷體" w:eastAsia="標楷體" w:hAnsi="標楷體" w:hint="eastAsia"/>
                <w:sz w:val="28"/>
                <w:szCs w:val="28"/>
              </w:rPr>
              <w:t>一</w:t>
            </w:r>
            <w:proofErr w:type="gramEnd"/>
            <w:r w:rsidR="00A1458C">
              <w:rPr>
                <w:rFonts w:ascii="標楷體" w:eastAsia="標楷體" w:hAnsi="標楷體" w:hint="eastAsia"/>
                <w:sz w:val="28"/>
                <w:szCs w:val="28"/>
              </w:rPr>
              <w:t>)</w:t>
            </w:r>
          </w:p>
        </w:tc>
      </w:tr>
      <w:tr w:rsidR="00544EB9" w:rsidRPr="00A31A07" w:rsidTr="00D03D6A">
        <w:tc>
          <w:tcPr>
            <w:tcW w:w="2976" w:type="dxa"/>
            <w:vAlign w:val="center"/>
          </w:tcPr>
          <w:p w:rsidR="00544EB9" w:rsidRPr="00A31A07" w:rsidRDefault="00544EB9" w:rsidP="00BC69B0">
            <w:pPr>
              <w:jc w:val="center"/>
              <w:rPr>
                <w:rFonts w:ascii="標楷體" w:eastAsia="標楷體" w:hAnsi="標楷體"/>
                <w:sz w:val="28"/>
                <w:szCs w:val="28"/>
              </w:rPr>
            </w:pPr>
            <w:r w:rsidRPr="00A31A07">
              <w:rPr>
                <w:rFonts w:ascii="標楷體" w:eastAsia="標楷體" w:hAnsi="標楷體" w:hint="eastAsia"/>
                <w:sz w:val="28"/>
                <w:szCs w:val="28"/>
              </w:rPr>
              <w:t>12:</w:t>
            </w:r>
            <w:r>
              <w:rPr>
                <w:rFonts w:ascii="標楷體" w:eastAsia="標楷體" w:hAnsi="標楷體" w:hint="eastAsia"/>
                <w:sz w:val="28"/>
                <w:szCs w:val="28"/>
              </w:rPr>
              <w:t>0</w:t>
            </w:r>
            <w:r w:rsidRPr="00A31A07">
              <w:rPr>
                <w:rFonts w:ascii="標楷體" w:eastAsia="標楷體" w:hAnsi="標楷體" w:hint="eastAsia"/>
                <w:sz w:val="28"/>
                <w:szCs w:val="28"/>
              </w:rPr>
              <w:t>0-13:</w:t>
            </w:r>
            <w:r>
              <w:rPr>
                <w:rFonts w:ascii="標楷體" w:eastAsia="標楷體" w:hAnsi="標楷體" w:hint="eastAsia"/>
                <w:sz w:val="28"/>
                <w:szCs w:val="28"/>
              </w:rPr>
              <w:t>3</w:t>
            </w:r>
            <w:r w:rsidRPr="00A31A07">
              <w:rPr>
                <w:rFonts w:ascii="標楷體" w:eastAsia="標楷體" w:hAnsi="標楷體" w:hint="eastAsia"/>
                <w:sz w:val="28"/>
                <w:szCs w:val="28"/>
              </w:rPr>
              <w:t>0</w:t>
            </w:r>
          </w:p>
        </w:tc>
        <w:tc>
          <w:tcPr>
            <w:tcW w:w="5954" w:type="dxa"/>
            <w:vAlign w:val="center"/>
          </w:tcPr>
          <w:p w:rsidR="00544EB9" w:rsidRPr="003667CF" w:rsidRDefault="00544EB9" w:rsidP="00EB2D8E">
            <w:pPr>
              <w:snapToGrid w:val="0"/>
              <w:jc w:val="center"/>
              <w:rPr>
                <w:rFonts w:ascii="標楷體" w:eastAsia="標楷體" w:hAnsi="標楷體"/>
                <w:sz w:val="28"/>
                <w:szCs w:val="28"/>
              </w:rPr>
            </w:pPr>
            <w:r w:rsidRPr="003667CF">
              <w:rPr>
                <w:rFonts w:ascii="標楷體" w:eastAsia="標楷體" w:hAnsi="標楷體"/>
                <w:sz w:val="28"/>
                <w:szCs w:val="28"/>
              </w:rPr>
              <w:t>午餐</w:t>
            </w:r>
          </w:p>
        </w:tc>
      </w:tr>
      <w:tr w:rsidR="00544EB9" w:rsidRPr="00A31A07" w:rsidTr="00D03D6A">
        <w:tc>
          <w:tcPr>
            <w:tcW w:w="2976" w:type="dxa"/>
            <w:vAlign w:val="center"/>
          </w:tcPr>
          <w:p w:rsidR="00544EB9" w:rsidRPr="00A31A07" w:rsidRDefault="00544EB9" w:rsidP="00BC69B0">
            <w:pPr>
              <w:jc w:val="center"/>
              <w:rPr>
                <w:rFonts w:ascii="標楷體" w:eastAsia="標楷體" w:hAnsi="標楷體"/>
                <w:sz w:val="28"/>
                <w:szCs w:val="28"/>
              </w:rPr>
            </w:pPr>
            <w:r w:rsidRPr="00A31A07">
              <w:rPr>
                <w:rFonts w:ascii="標楷體" w:eastAsia="標楷體" w:hAnsi="標楷體" w:hint="eastAsia"/>
                <w:sz w:val="28"/>
                <w:szCs w:val="28"/>
              </w:rPr>
              <w:t>13:</w:t>
            </w:r>
            <w:r>
              <w:rPr>
                <w:rFonts w:ascii="標楷體" w:eastAsia="標楷體" w:hAnsi="標楷體" w:hint="eastAsia"/>
                <w:sz w:val="28"/>
                <w:szCs w:val="28"/>
              </w:rPr>
              <w:t>3</w:t>
            </w:r>
            <w:r w:rsidRPr="00A31A07">
              <w:rPr>
                <w:rFonts w:ascii="標楷體" w:eastAsia="標楷體" w:hAnsi="標楷體" w:hint="eastAsia"/>
                <w:sz w:val="28"/>
                <w:szCs w:val="28"/>
              </w:rPr>
              <w:t>0-16:</w:t>
            </w:r>
            <w:r>
              <w:rPr>
                <w:rFonts w:ascii="標楷體" w:eastAsia="標楷體" w:hAnsi="標楷體" w:hint="eastAsia"/>
                <w:sz w:val="28"/>
                <w:szCs w:val="28"/>
              </w:rPr>
              <w:t>3</w:t>
            </w:r>
            <w:r w:rsidRPr="00A31A07">
              <w:rPr>
                <w:rFonts w:ascii="標楷體" w:eastAsia="標楷體" w:hAnsi="標楷體" w:hint="eastAsia"/>
                <w:sz w:val="28"/>
                <w:szCs w:val="28"/>
              </w:rPr>
              <w:t>0</w:t>
            </w:r>
          </w:p>
        </w:tc>
        <w:tc>
          <w:tcPr>
            <w:tcW w:w="5954" w:type="dxa"/>
            <w:vAlign w:val="center"/>
          </w:tcPr>
          <w:p w:rsidR="00544EB9" w:rsidRPr="00CE7067" w:rsidRDefault="00544EB9" w:rsidP="00EB2D8E">
            <w:pPr>
              <w:snapToGrid w:val="0"/>
              <w:jc w:val="center"/>
              <w:rPr>
                <w:rFonts w:ascii="標楷體" w:eastAsia="標楷體" w:hAnsi="標楷體"/>
                <w:color w:val="FF0000"/>
                <w:sz w:val="28"/>
                <w:szCs w:val="28"/>
              </w:rPr>
            </w:pPr>
            <w:r>
              <w:rPr>
                <w:rFonts w:ascii="標楷體" w:eastAsia="標楷體" w:hAnsi="標楷體"/>
                <w:sz w:val="28"/>
                <w:szCs w:val="28"/>
              </w:rPr>
              <w:t>聽</w:t>
            </w:r>
            <w:r w:rsidRPr="003A2CA8">
              <w:rPr>
                <w:rFonts w:ascii="標楷體" w:eastAsia="標楷體" w:hAnsi="標楷體"/>
                <w:sz w:val="28"/>
                <w:szCs w:val="28"/>
              </w:rPr>
              <w:t>障者溝通特性與職場常用手語</w:t>
            </w:r>
            <w:r>
              <w:rPr>
                <w:rFonts w:ascii="標楷體" w:eastAsia="標楷體" w:hAnsi="標楷體" w:hint="eastAsia"/>
                <w:sz w:val="28"/>
                <w:szCs w:val="28"/>
              </w:rPr>
              <w:t>(二)</w:t>
            </w:r>
          </w:p>
        </w:tc>
      </w:tr>
    </w:tbl>
    <w:p w:rsidR="000550AF" w:rsidRDefault="000550AF" w:rsidP="00436D98">
      <w:pPr>
        <w:snapToGrid w:val="0"/>
        <w:spacing w:afterLines="50" w:after="180"/>
        <w:ind w:left="482"/>
        <w:rPr>
          <w:rFonts w:ascii="標楷體" w:eastAsia="標楷體" w:hAnsi="標楷體"/>
          <w:sz w:val="28"/>
          <w:szCs w:val="28"/>
        </w:rPr>
      </w:pPr>
      <w:r>
        <w:rPr>
          <w:rFonts w:ascii="標楷體" w:eastAsia="標楷體" w:hAnsi="標楷體" w:hint="eastAsia"/>
          <w:sz w:val="28"/>
          <w:szCs w:val="28"/>
        </w:rPr>
        <w:t>三、</w:t>
      </w:r>
      <w:r w:rsidR="00D2776B" w:rsidRPr="00B054ED">
        <w:rPr>
          <w:rFonts w:ascii="標楷體" w:eastAsia="標楷體" w:hAnsi="標楷體" w:hint="eastAsia"/>
          <w:sz w:val="28"/>
          <w:szCs w:val="28"/>
        </w:rPr>
        <w:t>第</w:t>
      </w:r>
      <w:r w:rsidR="00D2776B">
        <w:rPr>
          <w:rFonts w:ascii="標楷體" w:eastAsia="標楷體" w:hAnsi="標楷體" w:hint="eastAsia"/>
          <w:sz w:val="28"/>
          <w:szCs w:val="28"/>
        </w:rPr>
        <w:t>三</w:t>
      </w:r>
      <w:r w:rsidR="00D2776B" w:rsidRPr="00B054ED">
        <w:rPr>
          <w:rFonts w:ascii="標楷體" w:eastAsia="標楷體" w:hAnsi="標楷體" w:hint="eastAsia"/>
          <w:sz w:val="28"/>
          <w:szCs w:val="28"/>
        </w:rPr>
        <w:t>天</w:t>
      </w:r>
      <w:r w:rsidR="003A2CA8">
        <w:rPr>
          <w:rFonts w:ascii="標楷體" w:eastAsia="標楷體" w:hAnsi="標楷體" w:hint="eastAsia"/>
          <w:sz w:val="28"/>
          <w:szCs w:val="28"/>
        </w:rPr>
        <w:t>(7/27)</w:t>
      </w:r>
    </w:p>
    <w:p w:rsidR="000550AF" w:rsidRDefault="000550AF" w:rsidP="00436D98">
      <w:pPr>
        <w:snapToGrid w:val="0"/>
        <w:spacing w:afterLines="50" w:after="180"/>
        <w:ind w:left="482"/>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)課程說明：</w:t>
      </w:r>
    </w:p>
    <w:tbl>
      <w:tblPr>
        <w:tblStyle w:val="a5"/>
        <w:tblW w:w="0" w:type="auto"/>
        <w:tblInd w:w="482" w:type="dxa"/>
        <w:tblLook w:val="04A0" w:firstRow="1" w:lastRow="0" w:firstColumn="1" w:lastColumn="0" w:noHBand="0" w:noVBand="1"/>
      </w:tblPr>
      <w:tblGrid>
        <w:gridCol w:w="496"/>
        <w:gridCol w:w="2546"/>
        <w:gridCol w:w="5932"/>
      </w:tblGrid>
      <w:tr w:rsidR="000550AF" w:rsidRPr="001410EF" w:rsidTr="00EB2D8E">
        <w:tc>
          <w:tcPr>
            <w:tcW w:w="3042" w:type="dxa"/>
            <w:gridSpan w:val="2"/>
            <w:vAlign w:val="center"/>
          </w:tcPr>
          <w:p w:rsidR="000550AF" w:rsidRDefault="000550AF" w:rsidP="00EB2D8E">
            <w:pPr>
              <w:jc w:val="center"/>
              <w:rPr>
                <w:rFonts w:ascii="標楷體" w:eastAsia="標楷體" w:hAnsi="標楷體"/>
                <w:sz w:val="28"/>
                <w:szCs w:val="28"/>
              </w:rPr>
            </w:pPr>
            <w:r>
              <w:rPr>
                <w:rFonts w:ascii="標楷體" w:eastAsia="標楷體" w:hAnsi="標楷體" w:hint="eastAsia"/>
                <w:sz w:val="28"/>
                <w:szCs w:val="28"/>
              </w:rPr>
              <w:t>課程名稱</w:t>
            </w:r>
          </w:p>
        </w:tc>
        <w:tc>
          <w:tcPr>
            <w:tcW w:w="5932" w:type="dxa"/>
            <w:vAlign w:val="center"/>
          </w:tcPr>
          <w:p w:rsidR="000550AF" w:rsidRPr="001410EF" w:rsidRDefault="0082640F" w:rsidP="00EB2D8E">
            <w:pPr>
              <w:snapToGrid w:val="0"/>
              <w:jc w:val="both"/>
              <w:rPr>
                <w:rFonts w:ascii="標楷體" w:eastAsia="標楷體" w:hAnsi="標楷體"/>
                <w:sz w:val="28"/>
                <w:szCs w:val="28"/>
              </w:rPr>
            </w:pPr>
            <w:r w:rsidRPr="003A2CA8">
              <w:rPr>
                <w:rFonts w:ascii="標楷體" w:eastAsia="標楷體" w:hAnsi="標楷體" w:hint="eastAsia"/>
                <w:sz w:val="28"/>
                <w:szCs w:val="28"/>
              </w:rPr>
              <w:t>泛自閉症障礙者之情緒與行為管理</w:t>
            </w:r>
          </w:p>
        </w:tc>
      </w:tr>
      <w:tr w:rsidR="000550AF" w:rsidRPr="001410EF" w:rsidTr="00EB2D8E">
        <w:tc>
          <w:tcPr>
            <w:tcW w:w="3042" w:type="dxa"/>
            <w:gridSpan w:val="2"/>
            <w:vAlign w:val="center"/>
          </w:tcPr>
          <w:p w:rsidR="000550AF" w:rsidRDefault="000550AF" w:rsidP="00EB2D8E">
            <w:pPr>
              <w:jc w:val="center"/>
              <w:rPr>
                <w:rFonts w:ascii="標楷體" w:eastAsia="標楷體" w:hAnsi="標楷體"/>
                <w:sz w:val="28"/>
                <w:szCs w:val="28"/>
              </w:rPr>
            </w:pPr>
            <w:r>
              <w:rPr>
                <w:rFonts w:ascii="標楷體" w:eastAsia="標楷體" w:hAnsi="標楷體" w:hint="eastAsia"/>
                <w:sz w:val="28"/>
                <w:szCs w:val="28"/>
              </w:rPr>
              <w:t>授課講師</w:t>
            </w:r>
          </w:p>
        </w:tc>
        <w:tc>
          <w:tcPr>
            <w:tcW w:w="5932" w:type="dxa"/>
            <w:vAlign w:val="center"/>
          </w:tcPr>
          <w:p w:rsidR="000550AF" w:rsidRPr="001410EF" w:rsidRDefault="0082640F" w:rsidP="00EB2D8E">
            <w:pPr>
              <w:snapToGrid w:val="0"/>
              <w:jc w:val="both"/>
              <w:rPr>
                <w:rFonts w:ascii="標楷體" w:eastAsia="標楷體" w:hAnsi="標楷體"/>
                <w:sz w:val="28"/>
                <w:szCs w:val="28"/>
              </w:rPr>
            </w:pPr>
            <w:proofErr w:type="gramStart"/>
            <w:r>
              <w:rPr>
                <w:rFonts w:ascii="標楷體" w:eastAsia="標楷體" w:hAnsi="標楷體"/>
                <w:sz w:val="28"/>
                <w:szCs w:val="28"/>
              </w:rPr>
              <w:t>鄭津妃</w:t>
            </w:r>
            <w:proofErr w:type="gramEnd"/>
          </w:p>
        </w:tc>
      </w:tr>
      <w:tr w:rsidR="000550AF" w:rsidRPr="001410EF" w:rsidTr="00EB2D8E">
        <w:tc>
          <w:tcPr>
            <w:tcW w:w="496" w:type="dxa"/>
            <w:vMerge w:val="restart"/>
            <w:vAlign w:val="center"/>
          </w:tcPr>
          <w:p w:rsidR="000550AF" w:rsidRDefault="000550AF" w:rsidP="00EB2D8E">
            <w:pPr>
              <w:snapToGrid w:val="0"/>
              <w:jc w:val="center"/>
              <w:rPr>
                <w:rFonts w:ascii="標楷體" w:eastAsia="標楷體" w:hAnsi="標楷體"/>
                <w:sz w:val="28"/>
                <w:szCs w:val="28"/>
              </w:rPr>
            </w:pPr>
            <w:r>
              <w:rPr>
                <w:rFonts w:ascii="標楷體" w:eastAsia="標楷體" w:hAnsi="標楷體" w:hint="eastAsia"/>
                <w:sz w:val="28"/>
                <w:szCs w:val="28"/>
              </w:rPr>
              <w:t>預定申請繼續教育</w:t>
            </w:r>
          </w:p>
        </w:tc>
        <w:tc>
          <w:tcPr>
            <w:tcW w:w="2546" w:type="dxa"/>
            <w:vAlign w:val="center"/>
          </w:tcPr>
          <w:p w:rsidR="000550AF" w:rsidRDefault="000550AF" w:rsidP="00EB2D8E">
            <w:pPr>
              <w:jc w:val="center"/>
              <w:rPr>
                <w:rFonts w:ascii="標楷體" w:eastAsia="標楷體" w:hAnsi="標楷體"/>
                <w:sz w:val="28"/>
                <w:szCs w:val="28"/>
              </w:rPr>
            </w:pPr>
            <w:r>
              <w:rPr>
                <w:rFonts w:ascii="標楷體" w:eastAsia="標楷體" w:hAnsi="標楷體" w:hint="eastAsia"/>
                <w:sz w:val="28"/>
                <w:szCs w:val="28"/>
              </w:rPr>
              <w:t>課程類別／時數</w:t>
            </w:r>
          </w:p>
        </w:tc>
        <w:tc>
          <w:tcPr>
            <w:tcW w:w="5932" w:type="dxa"/>
            <w:vAlign w:val="center"/>
          </w:tcPr>
          <w:p w:rsidR="000550AF" w:rsidRPr="001410EF" w:rsidRDefault="000550AF" w:rsidP="00EB2D8E">
            <w:pPr>
              <w:snapToGrid w:val="0"/>
              <w:jc w:val="both"/>
              <w:rPr>
                <w:rFonts w:ascii="標楷體" w:eastAsia="標楷體" w:hAnsi="標楷體"/>
                <w:sz w:val="28"/>
                <w:szCs w:val="28"/>
              </w:rPr>
            </w:pPr>
            <w:r w:rsidRPr="001410EF">
              <w:rPr>
                <w:rFonts w:ascii="標楷體" w:eastAsia="標楷體" w:hAnsi="標楷體" w:hint="eastAsia"/>
                <w:sz w:val="28"/>
                <w:szCs w:val="28"/>
              </w:rPr>
              <w:t>專業課程／6小時</w:t>
            </w:r>
          </w:p>
        </w:tc>
      </w:tr>
      <w:tr w:rsidR="007F2775" w:rsidRPr="001410EF" w:rsidTr="00EB2D8E">
        <w:tc>
          <w:tcPr>
            <w:tcW w:w="496" w:type="dxa"/>
            <w:vMerge/>
            <w:vAlign w:val="center"/>
          </w:tcPr>
          <w:p w:rsidR="007F2775" w:rsidRDefault="007F2775" w:rsidP="00EB2D8E">
            <w:pPr>
              <w:snapToGrid w:val="0"/>
              <w:jc w:val="center"/>
              <w:rPr>
                <w:rFonts w:ascii="標楷體" w:eastAsia="標楷體" w:hAnsi="標楷體"/>
                <w:sz w:val="28"/>
                <w:szCs w:val="28"/>
              </w:rPr>
            </w:pPr>
          </w:p>
        </w:tc>
        <w:tc>
          <w:tcPr>
            <w:tcW w:w="2546" w:type="dxa"/>
            <w:vAlign w:val="center"/>
          </w:tcPr>
          <w:p w:rsidR="007F2775" w:rsidRDefault="007F2775" w:rsidP="00EB2D8E">
            <w:pPr>
              <w:jc w:val="center"/>
              <w:rPr>
                <w:rFonts w:ascii="標楷體" w:eastAsia="標楷體" w:hAnsi="標楷體"/>
                <w:sz w:val="28"/>
                <w:szCs w:val="28"/>
              </w:rPr>
            </w:pPr>
            <w:r>
              <w:rPr>
                <w:rFonts w:ascii="標楷體" w:eastAsia="標楷體" w:hAnsi="標楷體" w:hint="eastAsia"/>
                <w:sz w:val="28"/>
                <w:szCs w:val="28"/>
              </w:rPr>
              <w:t>核心能力</w:t>
            </w:r>
          </w:p>
        </w:tc>
        <w:tc>
          <w:tcPr>
            <w:tcW w:w="5932" w:type="dxa"/>
            <w:vAlign w:val="center"/>
          </w:tcPr>
          <w:p w:rsidR="007F2775" w:rsidRPr="007F2775" w:rsidRDefault="007F2775" w:rsidP="00C71EF3">
            <w:pPr>
              <w:jc w:val="both"/>
              <w:rPr>
                <w:rFonts w:ascii="標楷體" w:eastAsia="標楷體" w:hAnsi="標楷體"/>
                <w:sz w:val="28"/>
                <w:szCs w:val="28"/>
              </w:rPr>
            </w:pPr>
            <w:r w:rsidRPr="007F2775">
              <w:rPr>
                <w:rFonts w:ascii="標楷體" w:eastAsia="標楷體" w:hAnsi="標楷體"/>
                <w:sz w:val="28"/>
                <w:szCs w:val="28"/>
              </w:rPr>
              <w:t>職業訓練與職業適應知能</w:t>
            </w:r>
          </w:p>
        </w:tc>
      </w:tr>
      <w:tr w:rsidR="007F2775" w:rsidRPr="001410EF" w:rsidTr="00EB2D8E">
        <w:tc>
          <w:tcPr>
            <w:tcW w:w="496" w:type="dxa"/>
            <w:vMerge/>
            <w:vAlign w:val="center"/>
          </w:tcPr>
          <w:p w:rsidR="007F2775" w:rsidRDefault="007F2775" w:rsidP="00EB2D8E">
            <w:pPr>
              <w:snapToGrid w:val="0"/>
              <w:jc w:val="center"/>
              <w:rPr>
                <w:rFonts w:ascii="標楷體" w:eastAsia="標楷體" w:hAnsi="標楷體"/>
                <w:sz w:val="28"/>
                <w:szCs w:val="28"/>
              </w:rPr>
            </w:pPr>
          </w:p>
        </w:tc>
        <w:tc>
          <w:tcPr>
            <w:tcW w:w="2546" w:type="dxa"/>
            <w:vAlign w:val="center"/>
          </w:tcPr>
          <w:p w:rsidR="007F2775" w:rsidRDefault="007F2775" w:rsidP="00EB2D8E">
            <w:pPr>
              <w:jc w:val="center"/>
              <w:rPr>
                <w:rFonts w:ascii="標楷體" w:eastAsia="標楷體" w:hAnsi="標楷體"/>
                <w:sz w:val="28"/>
                <w:szCs w:val="28"/>
              </w:rPr>
            </w:pPr>
            <w:r>
              <w:rPr>
                <w:rFonts w:ascii="標楷體" w:eastAsia="標楷體" w:hAnsi="標楷體" w:hint="eastAsia"/>
                <w:sz w:val="28"/>
                <w:szCs w:val="28"/>
              </w:rPr>
              <w:t>課程領域</w:t>
            </w:r>
          </w:p>
        </w:tc>
        <w:tc>
          <w:tcPr>
            <w:tcW w:w="5932" w:type="dxa"/>
            <w:vAlign w:val="center"/>
          </w:tcPr>
          <w:p w:rsidR="007F2775" w:rsidRPr="007F2775" w:rsidRDefault="007F2775" w:rsidP="00C71EF3">
            <w:pPr>
              <w:jc w:val="both"/>
              <w:rPr>
                <w:rFonts w:ascii="標楷體" w:eastAsia="標楷體" w:hAnsi="標楷體"/>
                <w:sz w:val="28"/>
                <w:szCs w:val="28"/>
              </w:rPr>
            </w:pPr>
            <w:r w:rsidRPr="007F2775">
              <w:rPr>
                <w:rFonts w:ascii="標楷體" w:eastAsia="標楷體" w:hAnsi="標楷體"/>
                <w:sz w:val="28"/>
                <w:szCs w:val="28"/>
              </w:rPr>
              <w:t>職業適應</w:t>
            </w:r>
          </w:p>
        </w:tc>
      </w:tr>
      <w:tr w:rsidR="007F2775" w:rsidRPr="000550AF" w:rsidTr="00EB2D8E">
        <w:tc>
          <w:tcPr>
            <w:tcW w:w="496" w:type="dxa"/>
            <w:vMerge/>
            <w:vAlign w:val="center"/>
          </w:tcPr>
          <w:p w:rsidR="007F2775" w:rsidRDefault="007F2775" w:rsidP="00EB2D8E">
            <w:pPr>
              <w:snapToGrid w:val="0"/>
              <w:jc w:val="center"/>
              <w:rPr>
                <w:rFonts w:ascii="標楷體" w:eastAsia="標楷體" w:hAnsi="標楷體"/>
                <w:sz w:val="28"/>
                <w:szCs w:val="28"/>
              </w:rPr>
            </w:pPr>
          </w:p>
        </w:tc>
        <w:tc>
          <w:tcPr>
            <w:tcW w:w="2546" w:type="dxa"/>
            <w:vAlign w:val="center"/>
          </w:tcPr>
          <w:p w:rsidR="007F2775" w:rsidRDefault="007F2775" w:rsidP="00EB2D8E">
            <w:pPr>
              <w:snapToGrid w:val="0"/>
              <w:jc w:val="center"/>
              <w:rPr>
                <w:rFonts w:ascii="標楷體" w:eastAsia="標楷體" w:hAnsi="標楷體"/>
                <w:sz w:val="28"/>
                <w:szCs w:val="28"/>
              </w:rPr>
            </w:pPr>
            <w:r>
              <w:rPr>
                <w:rFonts w:ascii="標楷體" w:eastAsia="標楷體" w:hAnsi="標楷體" w:hint="eastAsia"/>
                <w:sz w:val="28"/>
                <w:szCs w:val="28"/>
              </w:rPr>
              <w:t>得計入各類專業人員應完成之專業課程領域與時數</w:t>
            </w:r>
          </w:p>
        </w:tc>
        <w:tc>
          <w:tcPr>
            <w:tcW w:w="5932" w:type="dxa"/>
            <w:vAlign w:val="center"/>
          </w:tcPr>
          <w:p w:rsidR="007F2775" w:rsidRDefault="007F2775" w:rsidP="00EB2D8E">
            <w:pPr>
              <w:snapToGrid w:val="0"/>
              <w:jc w:val="both"/>
              <w:rPr>
                <w:rFonts w:ascii="標楷體" w:eastAsia="標楷體" w:hAnsi="標楷體"/>
                <w:sz w:val="28"/>
                <w:szCs w:val="28"/>
              </w:rPr>
            </w:pPr>
            <w:r>
              <w:rPr>
                <w:rFonts w:ascii="標楷體" w:eastAsia="標楷體" w:hAnsi="標楷體" w:hint="eastAsia"/>
                <w:sz w:val="28"/>
                <w:szCs w:val="28"/>
              </w:rPr>
              <w:t>1.本課程領域為「職業訓練師(員)」、「就業服務員」應完成之直接相關特定課程領域，3年內至少應完成20小時。</w:t>
            </w:r>
          </w:p>
          <w:p w:rsidR="007F2775" w:rsidRPr="000550AF" w:rsidRDefault="007F2775" w:rsidP="00EB2D8E">
            <w:pPr>
              <w:snapToGrid w:val="0"/>
              <w:jc w:val="both"/>
              <w:rPr>
                <w:rFonts w:ascii="標楷體" w:eastAsia="標楷體" w:hAnsi="標楷體"/>
                <w:sz w:val="28"/>
                <w:szCs w:val="28"/>
              </w:rPr>
            </w:pPr>
            <w:r>
              <w:rPr>
                <w:rFonts w:ascii="標楷體" w:eastAsia="標楷體" w:hAnsi="標楷體" w:hint="eastAsia"/>
                <w:sz w:val="28"/>
                <w:szCs w:val="28"/>
              </w:rPr>
              <w:t>2.其他人員修畢可計入「專業課程」時數。</w:t>
            </w:r>
          </w:p>
        </w:tc>
      </w:tr>
      <w:tr w:rsidR="007F2775" w:rsidTr="00EB2D8E">
        <w:tc>
          <w:tcPr>
            <w:tcW w:w="496" w:type="dxa"/>
            <w:vAlign w:val="center"/>
          </w:tcPr>
          <w:p w:rsidR="007F2775" w:rsidRDefault="007F2775" w:rsidP="00EB2D8E">
            <w:pPr>
              <w:snapToGrid w:val="0"/>
              <w:jc w:val="center"/>
              <w:rPr>
                <w:rFonts w:ascii="標楷體" w:eastAsia="標楷體" w:hAnsi="標楷體"/>
                <w:sz w:val="28"/>
                <w:szCs w:val="28"/>
              </w:rPr>
            </w:pPr>
            <w:r>
              <w:rPr>
                <w:rFonts w:ascii="標楷體" w:eastAsia="標楷體" w:hAnsi="標楷體" w:hint="eastAsia"/>
                <w:sz w:val="28"/>
                <w:szCs w:val="28"/>
              </w:rPr>
              <w:t>課程目標</w:t>
            </w:r>
          </w:p>
        </w:tc>
        <w:tc>
          <w:tcPr>
            <w:tcW w:w="8478" w:type="dxa"/>
            <w:gridSpan w:val="2"/>
          </w:tcPr>
          <w:p w:rsidR="007F2775" w:rsidRPr="00C24EBB" w:rsidRDefault="007F2775" w:rsidP="00EB2D8E">
            <w:pPr>
              <w:jc w:val="both"/>
              <w:rPr>
                <w:rFonts w:ascii="標楷體" w:eastAsia="標楷體" w:hAnsi="標楷體"/>
              </w:rPr>
            </w:pPr>
            <w:r w:rsidRPr="00C24EBB">
              <w:rPr>
                <w:rFonts w:ascii="標楷體" w:eastAsia="標楷體" w:hAnsi="標楷體" w:hint="eastAsia"/>
              </w:rPr>
              <w:t>課程主題以下列為大綱：</w:t>
            </w:r>
          </w:p>
          <w:p w:rsidR="00A1458C" w:rsidRPr="00204A52" w:rsidRDefault="00A1458C" w:rsidP="00A1458C">
            <w:pPr>
              <w:ind w:firstLineChars="200" w:firstLine="480"/>
              <w:rPr>
                <w:rFonts w:ascii="標楷體" w:eastAsia="標楷體" w:hAnsi="標楷體"/>
                <w:color w:val="222222"/>
              </w:rPr>
            </w:pPr>
            <w:r w:rsidRPr="00BE1791">
              <w:rPr>
                <w:rFonts w:ascii="標楷體" w:eastAsia="標楷體" w:hAnsi="標楷體" w:hint="eastAsia"/>
                <w:bCs/>
                <w:color w:val="222222"/>
              </w:rPr>
              <w:t>泛自閉症</w:t>
            </w:r>
            <w:r>
              <w:rPr>
                <w:rFonts w:ascii="標楷體" w:eastAsia="標楷體" w:hAnsi="標楷體" w:hint="eastAsia"/>
                <w:bCs/>
                <w:color w:val="222222"/>
              </w:rPr>
              <w:t>者係</w:t>
            </w:r>
            <w:r w:rsidRPr="00204A52">
              <w:rPr>
                <w:rFonts w:ascii="標楷體" w:eastAsia="標楷體" w:hAnsi="標楷體" w:cs="+mn-cs" w:hint="eastAsia"/>
                <w:color w:val="000000"/>
              </w:rPr>
              <w:t>指因神經心理功能異常而顯現出溝通、社會互動、行為及興趣表現上有嚴重問題，致在學習</w:t>
            </w:r>
            <w:r>
              <w:rPr>
                <w:rFonts w:ascii="標楷體" w:eastAsia="標楷體" w:hAnsi="標楷體" w:cs="+mn-cs" w:hint="eastAsia"/>
                <w:color w:val="000000"/>
              </w:rPr>
              <w:t>、生活、社會適應</w:t>
            </w:r>
            <w:r w:rsidRPr="00204A52">
              <w:rPr>
                <w:rFonts w:ascii="標楷體" w:eastAsia="標楷體" w:hAnsi="標楷體" w:cs="+mn-cs" w:hint="eastAsia"/>
                <w:color w:val="000000"/>
              </w:rPr>
              <w:t>上有顯著困難者。</w:t>
            </w:r>
          </w:p>
          <w:p w:rsidR="00A1458C" w:rsidRDefault="00A1458C" w:rsidP="00A1458C">
            <w:pPr>
              <w:rPr>
                <w:rFonts w:ascii="標楷體" w:eastAsia="標楷體" w:hAnsi="標楷體"/>
                <w:color w:val="222222"/>
              </w:rPr>
            </w:pPr>
            <w:r>
              <w:rPr>
                <w:rFonts w:ascii="標楷體" w:eastAsia="標楷體" w:hAnsi="標楷體" w:hint="eastAsia"/>
                <w:color w:val="222222"/>
              </w:rPr>
              <w:t xml:space="preserve">    本課程內容包括說明泛自閉症者的核心</w:t>
            </w:r>
            <w:r w:rsidRPr="002204BF">
              <w:rPr>
                <w:rFonts w:ascii="標楷體" w:eastAsia="標楷體" w:hAnsi="標楷體" w:hint="eastAsia"/>
                <w:color w:val="222222"/>
              </w:rPr>
              <w:t>障礙</w:t>
            </w:r>
            <w:r>
              <w:rPr>
                <w:rFonts w:ascii="標楷體" w:eastAsia="標楷體" w:hAnsi="標楷體" w:hint="eastAsia"/>
                <w:color w:val="222222"/>
              </w:rPr>
              <w:t>，所影響在謀職與就業相關之</w:t>
            </w:r>
            <w:r w:rsidRPr="002204BF">
              <w:rPr>
                <w:rFonts w:ascii="標楷體" w:eastAsia="標楷體" w:hAnsi="標楷體" w:hint="eastAsia"/>
                <w:color w:val="222222"/>
              </w:rPr>
              <w:t>功能性能力</w:t>
            </w:r>
            <w:r>
              <w:rPr>
                <w:rFonts w:ascii="標楷體" w:eastAsia="標楷體" w:hAnsi="標楷體" w:hint="eastAsia"/>
                <w:color w:val="222222"/>
              </w:rPr>
              <w:t>，因而呈現在工作上的</w:t>
            </w:r>
            <w:r w:rsidRPr="002204BF">
              <w:rPr>
                <w:rFonts w:ascii="標楷體" w:eastAsia="標楷體" w:hAnsi="標楷體" w:hint="eastAsia"/>
                <w:color w:val="222222"/>
              </w:rPr>
              <w:t>優劣勢</w:t>
            </w:r>
            <w:r>
              <w:rPr>
                <w:rFonts w:ascii="標楷體" w:eastAsia="標楷體" w:hAnsi="標楷體" w:hint="eastAsia"/>
                <w:color w:val="222222"/>
              </w:rPr>
              <w:t>面向。為增進此類族群職業適應，職業訓練方面尤須強化其職場人際、心智理論、認知彈性、</w:t>
            </w:r>
            <w:r w:rsidRPr="002204BF">
              <w:rPr>
                <w:rFonts w:ascii="標楷體" w:eastAsia="標楷體" w:hAnsi="標楷體" w:hint="eastAsia"/>
                <w:color w:val="222222"/>
              </w:rPr>
              <w:t>情緒</w:t>
            </w:r>
            <w:r>
              <w:rPr>
                <w:rFonts w:ascii="標楷體" w:eastAsia="標楷體" w:hAnsi="標楷體" w:hint="eastAsia"/>
                <w:color w:val="222222"/>
              </w:rPr>
              <w:t>與</w:t>
            </w:r>
            <w:r w:rsidRPr="002204BF">
              <w:rPr>
                <w:rFonts w:ascii="標楷體" w:eastAsia="標楷體" w:hAnsi="標楷體" w:hint="eastAsia"/>
                <w:color w:val="222222"/>
              </w:rPr>
              <w:t>行為</w:t>
            </w:r>
            <w:r>
              <w:rPr>
                <w:rFonts w:ascii="標楷體" w:eastAsia="標楷體" w:hAnsi="標楷體" w:hint="eastAsia"/>
                <w:color w:val="222222"/>
              </w:rPr>
              <w:t>支持</w:t>
            </w:r>
            <w:r w:rsidRPr="002204BF">
              <w:rPr>
                <w:rFonts w:ascii="標楷體" w:eastAsia="標楷體" w:hAnsi="標楷體" w:hint="eastAsia"/>
                <w:color w:val="222222"/>
              </w:rPr>
              <w:t>等</w:t>
            </w:r>
            <w:r>
              <w:rPr>
                <w:rFonts w:ascii="標楷體" w:eastAsia="標楷體" w:hAnsi="標楷體" w:hint="eastAsia"/>
                <w:color w:val="222222"/>
              </w:rPr>
              <w:t>內涵與策略。尤其在情緒與行為的因應上應採取正向行為支持取向，根據泛自閉症者的行為評估結果，從生態環境控制、行為教導、後果處理</w:t>
            </w:r>
            <w:proofErr w:type="gramStart"/>
            <w:r>
              <w:rPr>
                <w:rFonts w:ascii="標楷體" w:eastAsia="標楷體" w:hAnsi="標楷體" w:hint="eastAsia"/>
                <w:color w:val="222222"/>
              </w:rPr>
              <w:t>三</w:t>
            </w:r>
            <w:proofErr w:type="gramEnd"/>
            <w:r>
              <w:rPr>
                <w:rFonts w:ascii="標楷體" w:eastAsia="標楷體" w:hAnsi="標楷體" w:hint="eastAsia"/>
                <w:color w:val="222222"/>
              </w:rPr>
              <w:t>方面著手介入。</w:t>
            </w:r>
          </w:p>
          <w:p w:rsidR="007F2775" w:rsidRPr="007F2775" w:rsidRDefault="00A1458C" w:rsidP="00A1458C">
            <w:pPr>
              <w:rPr>
                <w:rFonts w:ascii="標楷體" w:eastAsia="標楷體" w:hAnsi="標楷體"/>
                <w:color w:val="FF0000"/>
                <w:sz w:val="28"/>
                <w:szCs w:val="28"/>
              </w:rPr>
            </w:pPr>
            <w:r>
              <w:rPr>
                <w:rFonts w:ascii="標楷體" w:eastAsia="標楷體" w:hAnsi="標楷體" w:hint="eastAsia"/>
                <w:color w:val="222222"/>
              </w:rPr>
              <w:t xml:space="preserve">    本課程在理論與原則講述中穿插大量實例分享、泛自閉症者對自我概念與謀職感受的體察、工作經驗報告等，可讓</w:t>
            </w:r>
            <w:r>
              <w:rPr>
                <w:rFonts w:eastAsia="標楷體" w:hint="eastAsia"/>
              </w:rPr>
              <w:t>身障者就服相關參與人員獲得具體資訊與協助支持的策略。</w:t>
            </w:r>
          </w:p>
        </w:tc>
      </w:tr>
    </w:tbl>
    <w:p w:rsidR="000550AF" w:rsidRPr="00B054ED" w:rsidRDefault="000550AF" w:rsidP="00D2776B">
      <w:pPr>
        <w:ind w:left="482"/>
      </w:pPr>
      <w:r>
        <w:rPr>
          <w:rFonts w:ascii="標楷體" w:eastAsia="標楷體" w:hAnsi="標楷體" w:hint="eastAsia"/>
          <w:sz w:val="28"/>
          <w:szCs w:val="28"/>
        </w:rPr>
        <w:t>(二)課程表：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54"/>
      </w:tblGrid>
      <w:tr w:rsidR="000550AF" w:rsidRPr="00A752D4" w:rsidTr="00D03D6A">
        <w:tc>
          <w:tcPr>
            <w:tcW w:w="2976" w:type="dxa"/>
          </w:tcPr>
          <w:p w:rsidR="000550AF" w:rsidRPr="00A752D4" w:rsidRDefault="000550AF" w:rsidP="00EB2D8E">
            <w:pPr>
              <w:jc w:val="center"/>
              <w:rPr>
                <w:rFonts w:ascii="標楷體" w:eastAsia="標楷體" w:hAnsi="標楷體"/>
                <w:sz w:val="28"/>
                <w:szCs w:val="28"/>
              </w:rPr>
            </w:pPr>
            <w:r w:rsidRPr="00A752D4">
              <w:rPr>
                <w:rFonts w:ascii="標楷體" w:eastAsia="標楷體" w:hAnsi="標楷體"/>
                <w:sz w:val="28"/>
                <w:szCs w:val="28"/>
              </w:rPr>
              <w:t>時間</w:t>
            </w:r>
          </w:p>
        </w:tc>
        <w:tc>
          <w:tcPr>
            <w:tcW w:w="5954" w:type="dxa"/>
          </w:tcPr>
          <w:p w:rsidR="000550AF" w:rsidRPr="00A752D4" w:rsidRDefault="000550AF" w:rsidP="00EB2D8E">
            <w:pPr>
              <w:jc w:val="center"/>
              <w:rPr>
                <w:rFonts w:ascii="標楷體" w:eastAsia="標楷體" w:hAnsi="標楷體"/>
                <w:sz w:val="28"/>
                <w:szCs w:val="28"/>
              </w:rPr>
            </w:pPr>
            <w:r w:rsidRPr="00A752D4">
              <w:rPr>
                <w:rFonts w:ascii="標楷體" w:eastAsia="標楷體" w:hAnsi="標楷體"/>
                <w:sz w:val="28"/>
                <w:szCs w:val="28"/>
              </w:rPr>
              <w:t>課程名稱</w:t>
            </w:r>
          </w:p>
        </w:tc>
      </w:tr>
      <w:tr w:rsidR="00D2776B" w:rsidRPr="00A752D4" w:rsidTr="00D03D6A">
        <w:tc>
          <w:tcPr>
            <w:tcW w:w="2976" w:type="dxa"/>
          </w:tcPr>
          <w:p w:rsidR="00D2776B" w:rsidRPr="00A752D4" w:rsidRDefault="00D2776B" w:rsidP="00EB2D8E">
            <w:pPr>
              <w:jc w:val="center"/>
              <w:rPr>
                <w:rFonts w:ascii="標楷體" w:eastAsia="標楷體" w:hAnsi="標楷體"/>
                <w:sz w:val="28"/>
                <w:szCs w:val="28"/>
              </w:rPr>
            </w:pPr>
            <w:r>
              <w:rPr>
                <w:rFonts w:ascii="標楷體" w:eastAsia="標楷體" w:hAnsi="標楷體" w:hint="eastAsia"/>
                <w:sz w:val="28"/>
                <w:szCs w:val="28"/>
              </w:rPr>
              <w:t>08:30-09:00</w:t>
            </w:r>
          </w:p>
        </w:tc>
        <w:tc>
          <w:tcPr>
            <w:tcW w:w="5954" w:type="dxa"/>
          </w:tcPr>
          <w:p w:rsidR="00D2776B" w:rsidRPr="00A752D4" w:rsidRDefault="00D2776B" w:rsidP="00EB2D8E">
            <w:pPr>
              <w:jc w:val="center"/>
              <w:rPr>
                <w:rFonts w:ascii="標楷體" w:eastAsia="標楷體" w:hAnsi="標楷體"/>
                <w:sz w:val="28"/>
                <w:szCs w:val="28"/>
              </w:rPr>
            </w:pPr>
            <w:r w:rsidRPr="00A752D4">
              <w:rPr>
                <w:rFonts w:ascii="標楷體" w:eastAsia="標楷體" w:hAnsi="標楷體"/>
                <w:sz w:val="28"/>
                <w:szCs w:val="28"/>
              </w:rPr>
              <w:t>報到</w:t>
            </w:r>
          </w:p>
        </w:tc>
      </w:tr>
      <w:tr w:rsidR="000550AF" w:rsidRPr="00A752D4" w:rsidTr="00D03D6A">
        <w:tc>
          <w:tcPr>
            <w:tcW w:w="2976" w:type="dxa"/>
          </w:tcPr>
          <w:p w:rsidR="000550AF" w:rsidRPr="00A752D4" w:rsidRDefault="000550AF" w:rsidP="000550AF">
            <w:pPr>
              <w:jc w:val="center"/>
              <w:rPr>
                <w:rFonts w:ascii="標楷體" w:eastAsia="標楷體" w:hAnsi="標楷體"/>
                <w:sz w:val="28"/>
                <w:szCs w:val="28"/>
              </w:rPr>
            </w:pPr>
            <w:r w:rsidRPr="00A752D4">
              <w:rPr>
                <w:rFonts w:ascii="標楷體" w:eastAsia="標楷體" w:hAnsi="標楷體" w:hint="eastAsia"/>
                <w:sz w:val="28"/>
                <w:szCs w:val="28"/>
              </w:rPr>
              <w:t>09:</w:t>
            </w:r>
            <w:r>
              <w:rPr>
                <w:rFonts w:ascii="標楷體" w:eastAsia="標楷體" w:hAnsi="標楷體" w:hint="eastAsia"/>
                <w:sz w:val="28"/>
                <w:szCs w:val="28"/>
              </w:rPr>
              <w:t>0</w:t>
            </w:r>
            <w:r w:rsidRPr="00A752D4">
              <w:rPr>
                <w:rFonts w:ascii="標楷體" w:eastAsia="標楷體" w:hAnsi="標楷體" w:hint="eastAsia"/>
                <w:sz w:val="28"/>
                <w:szCs w:val="28"/>
              </w:rPr>
              <w:t>0-12:</w:t>
            </w:r>
            <w:r>
              <w:rPr>
                <w:rFonts w:ascii="標楷體" w:eastAsia="標楷體" w:hAnsi="標楷體" w:hint="eastAsia"/>
                <w:sz w:val="28"/>
                <w:szCs w:val="28"/>
              </w:rPr>
              <w:t>0</w:t>
            </w:r>
            <w:r w:rsidRPr="00A752D4">
              <w:rPr>
                <w:rFonts w:ascii="標楷體" w:eastAsia="標楷體" w:hAnsi="標楷體" w:hint="eastAsia"/>
                <w:sz w:val="28"/>
                <w:szCs w:val="28"/>
              </w:rPr>
              <w:t>0</w:t>
            </w:r>
          </w:p>
        </w:tc>
        <w:tc>
          <w:tcPr>
            <w:tcW w:w="5954" w:type="dxa"/>
            <w:vAlign w:val="center"/>
          </w:tcPr>
          <w:p w:rsidR="000550AF" w:rsidRPr="0014608C" w:rsidRDefault="0082640F" w:rsidP="00EB2D8E">
            <w:pPr>
              <w:snapToGrid w:val="0"/>
              <w:jc w:val="center"/>
              <w:rPr>
                <w:rFonts w:ascii="標楷體" w:eastAsia="標楷體" w:hAnsi="標楷體"/>
                <w:sz w:val="28"/>
                <w:szCs w:val="28"/>
              </w:rPr>
            </w:pPr>
            <w:r w:rsidRPr="003A2CA8">
              <w:rPr>
                <w:rFonts w:ascii="標楷體" w:eastAsia="標楷體" w:hAnsi="標楷體" w:hint="eastAsia"/>
                <w:sz w:val="28"/>
                <w:szCs w:val="28"/>
              </w:rPr>
              <w:t>泛自閉症障礙者之情緒與行為管理</w:t>
            </w:r>
            <w:r w:rsidR="00337195">
              <w:rPr>
                <w:rFonts w:ascii="標楷體" w:eastAsia="標楷體" w:hAnsi="標楷體" w:hint="eastAsia"/>
                <w:sz w:val="28"/>
                <w:szCs w:val="28"/>
              </w:rPr>
              <w:t>(</w:t>
            </w:r>
            <w:proofErr w:type="gramStart"/>
            <w:r w:rsidR="00337195">
              <w:rPr>
                <w:rFonts w:ascii="標楷體" w:eastAsia="標楷體" w:hAnsi="標楷體" w:hint="eastAsia"/>
                <w:sz w:val="28"/>
                <w:szCs w:val="28"/>
              </w:rPr>
              <w:t>一</w:t>
            </w:r>
            <w:proofErr w:type="gramEnd"/>
            <w:r w:rsidR="00337195">
              <w:rPr>
                <w:rFonts w:ascii="標楷體" w:eastAsia="標楷體" w:hAnsi="標楷體" w:hint="eastAsia"/>
                <w:sz w:val="28"/>
                <w:szCs w:val="28"/>
              </w:rPr>
              <w:t>)</w:t>
            </w:r>
          </w:p>
        </w:tc>
      </w:tr>
      <w:tr w:rsidR="00544EB9" w:rsidRPr="00A752D4" w:rsidTr="001F155D">
        <w:tc>
          <w:tcPr>
            <w:tcW w:w="2976" w:type="dxa"/>
            <w:vAlign w:val="center"/>
          </w:tcPr>
          <w:p w:rsidR="00544EB9" w:rsidRPr="00A31A07" w:rsidRDefault="00544EB9" w:rsidP="00BC69B0">
            <w:pPr>
              <w:jc w:val="center"/>
              <w:rPr>
                <w:rFonts w:ascii="標楷體" w:eastAsia="標楷體" w:hAnsi="標楷體"/>
                <w:sz w:val="28"/>
                <w:szCs w:val="28"/>
              </w:rPr>
            </w:pPr>
            <w:r w:rsidRPr="00A31A07">
              <w:rPr>
                <w:rFonts w:ascii="標楷體" w:eastAsia="標楷體" w:hAnsi="標楷體" w:hint="eastAsia"/>
                <w:sz w:val="28"/>
                <w:szCs w:val="28"/>
              </w:rPr>
              <w:t>12:</w:t>
            </w:r>
            <w:r>
              <w:rPr>
                <w:rFonts w:ascii="標楷體" w:eastAsia="標楷體" w:hAnsi="標楷體" w:hint="eastAsia"/>
                <w:sz w:val="28"/>
                <w:szCs w:val="28"/>
              </w:rPr>
              <w:t>0</w:t>
            </w:r>
            <w:r w:rsidRPr="00A31A07">
              <w:rPr>
                <w:rFonts w:ascii="標楷體" w:eastAsia="標楷體" w:hAnsi="標楷體" w:hint="eastAsia"/>
                <w:sz w:val="28"/>
                <w:szCs w:val="28"/>
              </w:rPr>
              <w:t>0-13:</w:t>
            </w:r>
            <w:r>
              <w:rPr>
                <w:rFonts w:ascii="標楷體" w:eastAsia="標楷體" w:hAnsi="標楷體" w:hint="eastAsia"/>
                <w:sz w:val="28"/>
                <w:szCs w:val="28"/>
              </w:rPr>
              <w:t>3</w:t>
            </w:r>
            <w:r w:rsidRPr="00A31A07">
              <w:rPr>
                <w:rFonts w:ascii="標楷體" w:eastAsia="標楷體" w:hAnsi="標楷體" w:hint="eastAsia"/>
                <w:sz w:val="28"/>
                <w:szCs w:val="28"/>
              </w:rPr>
              <w:t>0</w:t>
            </w:r>
          </w:p>
        </w:tc>
        <w:tc>
          <w:tcPr>
            <w:tcW w:w="5954" w:type="dxa"/>
            <w:vAlign w:val="center"/>
          </w:tcPr>
          <w:p w:rsidR="00544EB9" w:rsidRPr="0014608C" w:rsidRDefault="00544EB9" w:rsidP="00EB2D8E">
            <w:pPr>
              <w:snapToGrid w:val="0"/>
              <w:jc w:val="center"/>
              <w:rPr>
                <w:rFonts w:ascii="標楷體" w:eastAsia="標楷體" w:hAnsi="標楷體"/>
                <w:sz w:val="28"/>
                <w:szCs w:val="28"/>
              </w:rPr>
            </w:pPr>
            <w:r w:rsidRPr="0014608C">
              <w:rPr>
                <w:rFonts w:ascii="標楷體" w:eastAsia="標楷體" w:hAnsi="標楷體"/>
                <w:sz w:val="28"/>
                <w:szCs w:val="28"/>
              </w:rPr>
              <w:t>午餐</w:t>
            </w:r>
          </w:p>
        </w:tc>
      </w:tr>
      <w:tr w:rsidR="00544EB9" w:rsidRPr="00A752D4" w:rsidTr="001F155D">
        <w:tc>
          <w:tcPr>
            <w:tcW w:w="2976" w:type="dxa"/>
            <w:vAlign w:val="center"/>
          </w:tcPr>
          <w:p w:rsidR="00544EB9" w:rsidRPr="00A31A07" w:rsidRDefault="00544EB9" w:rsidP="00BC69B0">
            <w:pPr>
              <w:jc w:val="center"/>
              <w:rPr>
                <w:rFonts w:ascii="標楷體" w:eastAsia="標楷體" w:hAnsi="標楷體"/>
                <w:sz w:val="28"/>
                <w:szCs w:val="28"/>
              </w:rPr>
            </w:pPr>
            <w:r w:rsidRPr="00A31A07">
              <w:rPr>
                <w:rFonts w:ascii="標楷體" w:eastAsia="標楷體" w:hAnsi="標楷體" w:hint="eastAsia"/>
                <w:sz w:val="28"/>
                <w:szCs w:val="28"/>
              </w:rPr>
              <w:t>13:</w:t>
            </w:r>
            <w:r>
              <w:rPr>
                <w:rFonts w:ascii="標楷體" w:eastAsia="標楷體" w:hAnsi="標楷體" w:hint="eastAsia"/>
                <w:sz w:val="28"/>
                <w:szCs w:val="28"/>
              </w:rPr>
              <w:t>3</w:t>
            </w:r>
            <w:r w:rsidRPr="00A31A07">
              <w:rPr>
                <w:rFonts w:ascii="標楷體" w:eastAsia="標楷體" w:hAnsi="標楷體" w:hint="eastAsia"/>
                <w:sz w:val="28"/>
                <w:szCs w:val="28"/>
              </w:rPr>
              <w:t>0-16:</w:t>
            </w:r>
            <w:r>
              <w:rPr>
                <w:rFonts w:ascii="標楷體" w:eastAsia="標楷體" w:hAnsi="標楷體" w:hint="eastAsia"/>
                <w:sz w:val="28"/>
                <w:szCs w:val="28"/>
              </w:rPr>
              <w:t>3</w:t>
            </w:r>
            <w:r w:rsidRPr="00A31A07">
              <w:rPr>
                <w:rFonts w:ascii="標楷體" w:eastAsia="標楷體" w:hAnsi="標楷體" w:hint="eastAsia"/>
                <w:sz w:val="28"/>
                <w:szCs w:val="28"/>
              </w:rPr>
              <w:t>0</w:t>
            </w:r>
          </w:p>
        </w:tc>
        <w:tc>
          <w:tcPr>
            <w:tcW w:w="5954" w:type="dxa"/>
            <w:vAlign w:val="center"/>
          </w:tcPr>
          <w:p w:rsidR="00544EB9" w:rsidRPr="00641C31" w:rsidRDefault="00544EB9" w:rsidP="00EB2D8E">
            <w:pPr>
              <w:snapToGrid w:val="0"/>
              <w:jc w:val="center"/>
              <w:rPr>
                <w:rFonts w:ascii="標楷體" w:eastAsia="標楷體" w:hAnsi="標楷體"/>
                <w:sz w:val="28"/>
                <w:szCs w:val="28"/>
              </w:rPr>
            </w:pPr>
            <w:r w:rsidRPr="003A2CA8">
              <w:rPr>
                <w:rFonts w:ascii="標楷體" w:eastAsia="標楷體" w:hAnsi="標楷體" w:hint="eastAsia"/>
                <w:sz w:val="28"/>
                <w:szCs w:val="28"/>
              </w:rPr>
              <w:t>泛自閉症障礙者之情緒與行為管理</w:t>
            </w:r>
            <w:r>
              <w:rPr>
                <w:rFonts w:ascii="標楷體" w:eastAsia="標楷體" w:hAnsi="標楷體" w:hint="eastAsia"/>
                <w:sz w:val="28"/>
                <w:szCs w:val="28"/>
              </w:rPr>
              <w:t>(二)</w:t>
            </w:r>
          </w:p>
        </w:tc>
      </w:tr>
    </w:tbl>
    <w:p w:rsidR="002E0AEA" w:rsidRPr="002E0AEA" w:rsidRDefault="002E0AEA" w:rsidP="00D2776B">
      <w:pPr>
        <w:spacing w:line="440" w:lineRule="exact"/>
        <w:ind w:left="285"/>
        <w:rPr>
          <w:rFonts w:ascii="標楷體" w:eastAsia="標楷體" w:hAnsi="標楷體"/>
          <w:sz w:val="28"/>
          <w:szCs w:val="28"/>
        </w:rPr>
      </w:pPr>
      <w:r w:rsidRPr="002E0AEA">
        <w:rPr>
          <w:rFonts w:ascii="標楷體" w:eastAsia="標楷體" w:hAnsi="標楷體" w:hint="eastAsia"/>
          <w:sz w:val="28"/>
          <w:szCs w:val="28"/>
        </w:rPr>
        <w:t>附件(</w:t>
      </w:r>
      <w:r>
        <w:rPr>
          <w:rFonts w:ascii="標楷體" w:eastAsia="標楷體" w:hAnsi="標楷體" w:hint="eastAsia"/>
          <w:sz w:val="28"/>
          <w:szCs w:val="28"/>
        </w:rPr>
        <w:t>二</w:t>
      </w:r>
      <w:r w:rsidRPr="002E0AEA">
        <w:rPr>
          <w:rFonts w:ascii="標楷體" w:eastAsia="標楷體" w:hAnsi="標楷體" w:hint="eastAsia"/>
          <w:sz w:val="28"/>
          <w:szCs w:val="28"/>
        </w:rPr>
        <w:t>)</w:t>
      </w:r>
    </w:p>
    <w:p w:rsidR="002E0AEA" w:rsidRPr="00C35465" w:rsidRDefault="002E0AEA" w:rsidP="00436D98">
      <w:pPr>
        <w:snapToGrid w:val="0"/>
        <w:spacing w:afterLines="50" w:after="180" w:line="400" w:lineRule="exact"/>
        <w:jc w:val="center"/>
        <w:rPr>
          <w:rFonts w:ascii="標楷體" w:eastAsia="標楷體" w:hAnsi="標楷體"/>
          <w:b/>
          <w:sz w:val="32"/>
          <w:szCs w:val="32"/>
        </w:rPr>
      </w:pPr>
      <w:proofErr w:type="gramStart"/>
      <w:r>
        <w:rPr>
          <w:rFonts w:ascii="標楷體" w:eastAsia="標楷體" w:hAnsi="標楷體" w:hint="eastAsia"/>
          <w:b/>
          <w:sz w:val="32"/>
          <w:szCs w:val="32"/>
        </w:rPr>
        <w:t>10</w:t>
      </w:r>
      <w:r w:rsidR="003A2CA8">
        <w:rPr>
          <w:rFonts w:ascii="標楷體" w:eastAsia="標楷體" w:hAnsi="標楷體" w:hint="eastAsia"/>
          <w:b/>
          <w:sz w:val="32"/>
          <w:szCs w:val="32"/>
        </w:rPr>
        <w:t>7</w:t>
      </w:r>
      <w:proofErr w:type="gramEnd"/>
      <w:r w:rsidRPr="00C35465">
        <w:rPr>
          <w:rFonts w:ascii="標楷體" w:eastAsia="標楷體" w:hAnsi="標楷體" w:hint="eastAsia"/>
          <w:b/>
          <w:sz w:val="32"/>
          <w:szCs w:val="32"/>
        </w:rPr>
        <w:t>年度身心障礙者就業服務人員專業研習報名表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3047"/>
        <w:gridCol w:w="1275"/>
        <w:gridCol w:w="3111"/>
      </w:tblGrid>
      <w:tr w:rsidR="00AA0DBF" w:rsidRPr="000741C8" w:rsidTr="00C6243E">
        <w:tc>
          <w:tcPr>
            <w:tcW w:w="1915" w:type="dxa"/>
          </w:tcPr>
          <w:p w:rsidR="00AA0DBF" w:rsidRPr="000741C8" w:rsidRDefault="00AA0DBF" w:rsidP="00EB2D8E">
            <w:pPr>
              <w:jc w:val="center"/>
              <w:rPr>
                <w:rFonts w:ascii="標楷體" w:eastAsia="標楷體" w:hAnsi="標楷體"/>
                <w:sz w:val="28"/>
                <w:szCs w:val="28"/>
              </w:rPr>
            </w:pPr>
            <w:r w:rsidRPr="000741C8">
              <w:rPr>
                <w:rFonts w:ascii="標楷體" w:eastAsia="標楷體" w:hAnsi="標楷體" w:hint="eastAsia"/>
                <w:sz w:val="28"/>
                <w:szCs w:val="28"/>
              </w:rPr>
              <w:t>姓</w:t>
            </w:r>
            <w:r w:rsidRPr="000741C8">
              <w:rPr>
                <w:rFonts w:ascii="標楷體" w:eastAsia="標楷體" w:hAnsi="標楷體" w:hint="eastAsia"/>
              </w:rPr>
              <w:t xml:space="preserve">       </w:t>
            </w:r>
            <w:r w:rsidRPr="000741C8">
              <w:rPr>
                <w:rFonts w:ascii="標楷體" w:eastAsia="標楷體" w:hAnsi="標楷體" w:hint="eastAsia"/>
                <w:sz w:val="28"/>
                <w:szCs w:val="28"/>
              </w:rPr>
              <w:t>名</w:t>
            </w:r>
          </w:p>
        </w:tc>
        <w:tc>
          <w:tcPr>
            <w:tcW w:w="3047" w:type="dxa"/>
          </w:tcPr>
          <w:p w:rsidR="00AA0DBF" w:rsidRPr="000741C8" w:rsidRDefault="00AA0DBF" w:rsidP="00D2776B">
            <w:pPr>
              <w:jc w:val="center"/>
              <w:rPr>
                <w:rFonts w:ascii="標楷體" w:eastAsia="標楷體" w:hAnsi="標楷體"/>
                <w:sz w:val="28"/>
                <w:szCs w:val="28"/>
              </w:rPr>
            </w:pPr>
          </w:p>
        </w:tc>
        <w:tc>
          <w:tcPr>
            <w:tcW w:w="1275" w:type="dxa"/>
          </w:tcPr>
          <w:p w:rsidR="00AA0DBF" w:rsidRPr="000741C8" w:rsidRDefault="00AA0DBF" w:rsidP="00C6243E">
            <w:pPr>
              <w:jc w:val="center"/>
              <w:rPr>
                <w:rFonts w:ascii="標楷體" w:eastAsia="標楷體" w:hAnsi="標楷體"/>
                <w:sz w:val="28"/>
                <w:szCs w:val="28"/>
              </w:rPr>
            </w:pPr>
            <w:r w:rsidRPr="000741C8">
              <w:rPr>
                <w:rFonts w:ascii="標楷體" w:eastAsia="標楷體" w:hAnsi="標楷體" w:hint="eastAsia"/>
                <w:sz w:val="28"/>
                <w:szCs w:val="28"/>
              </w:rPr>
              <w:t>性</w:t>
            </w:r>
            <w:r w:rsidRPr="000741C8">
              <w:rPr>
                <w:rFonts w:ascii="標楷體" w:eastAsia="標楷體" w:hAnsi="標楷體" w:hint="eastAsia"/>
              </w:rPr>
              <w:t xml:space="preserve">   </w:t>
            </w:r>
            <w:r w:rsidRPr="000741C8">
              <w:rPr>
                <w:rFonts w:ascii="標楷體" w:eastAsia="標楷體" w:hAnsi="標楷體" w:hint="eastAsia"/>
                <w:sz w:val="28"/>
                <w:szCs w:val="28"/>
              </w:rPr>
              <w:t>別</w:t>
            </w:r>
          </w:p>
        </w:tc>
        <w:tc>
          <w:tcPr>
            <w:tcW w:w="3111" w:type="dxa"/>
          </w:tcPr>
          <w:p w:rsidR="00AA0DBF" w:rsidRPr="000741C8" w:rsidRDefault="00AA0DBF" w:rsidP="00A17E5D">
            <w:pPr>
              <w:jc w:val="center"/>
              <w:rPr>
                <w:rFonts w:ascii="標楷體" w:eastAsia="標楷體" w:hAnsi="標楷體"/>
                <w:sz w:val="28"/>
                <w:szCs w:val="28"/>
              </w:rPr>
            </w:pPr>
            <w:r w:rsidRPr="000741C8">
              <w:rPr>
                <w:rFonts w:ascii="標楷體" w:eastAsia="標楷體" w:hAnsi="標楷體" w:hint="eastAsia"/>
                <w:sz w:val="28"/>
                <w:szCs w:val="28"/>
              </w:rPr>
              <w:t>□ 男    □ 女</w:t>
            </w:r>
          </w:p>
        </w:tc>
      </w:tr>
      <w:tr w:rsidR="00AA0DBF" w:rsidRPr="000741C8" w:rsidTr="00C6243E">
        <w:tc>
          <w:tcPr>
            <w:tcW w:w="1915" w:type="dxa"/>
          </w:tcPr>
          <w:p w:rsidR="00AA0DBF" w:rsidRPr="000741C8" w:rsidRDefault="00AA0DBF" w:rsidP="00EB2D8E">
            <w:pPr>
              <w:jc w:val="center"/>
              <w:rPr>
                <w:rFonts w:ascii="標楷體" w:eastAsia="標楷體" w:hAnsi="標楷體"/>
                <w:sz w:val="28"/>
                <w:szCs w:val="28"/>
              </w:rPr>
            </w:pPr>
            <w:r w:rsidRPr="000741C8">
              <w:rPr>
                <w:rFonts w:ascii="標楷體" w:eastAsia="標楷體" w:hAnsi="標楷體" w:hint="eastAsia"/>
                <w:sz w:val="28"/>
                <w:szCs w:val="28"/>
              </w:rPr>
              <w:t>身分證字號</w:t>
            </w:r>
          </w:p>
        </w:tc>
        <w:tc>
          <w:tcPr>
            <w:tcW w:w="3047" w:type="dxa"/>
          </w:tcPr>
          <w:p w:rsidR="00AA0DBF" w:rsidRPr="000741C8" w:rsidRDefault="00AA0DBF" w:rsidP="00EB2D8E">
            <w:pPr>
              <w:jc w:val="center"/>
              <w:rPr>
                <w:rFonts w:ascii="標楷體" w:eastAsia="標楷體" w:hAnsi="標楷體"/>
                <w:sz w:val="28"/>
                <w:szCs w:val="28"/>
              </w:rPr>
            </w:pPr>
          </w:p>
        </w:tc>
        <w:tc>
          <w:tcPr>
            <w:tcW w:w="1275" w:type="dxa"/>
          </w:tcPr>
          <w:p w:rsidR="00AA0DBF" w:rsidRPr="000741C8" w:rsidRDefault="00AA0DBF" w:rsidP="00C6243E">
            <w:pPr>
              <w:jc w:val="center"/>
              <w:rPr>
                <w:rFonts w:ascii="標楷體" w:eastAsia="標楷體" w:hAnsi="標楷體"/>
                <w:sz w:val="28"/>
                <w:szCs w:val="28"/>
              </w:rPr>
            </w:pPr>
            <w:r w:rsidRPr="000741C8">
              <w:rPr>
                <w:rFonts w:ascii="標楷體" w:eastAsia="標楷體" w:hAnsi="標楷體" w:hint="eastAsia"/>
                <w:sz w:val="28"/>
                <w:szCs w:val="28"/>
              </w:rPr>
              <w:t>生</w:t>
            </w:r>
            <w:r w:rsidRPr="000741C8">
              <w:rPr>
                <w:rFonts w:ascii="標楷體" w:eastAsia="標楷體" w:hAnsi="標楷體" w:hint="eastAsia"/>
              </w:rPr>
              <w:t xml:space="preserve">   </w:t>
            </w:r>
            <w:r w:rsidRPr="000741C8">
              <w:rPr>
                <w:rFonts w:ascii="標楷體" w:eastAsia="標楷體" w:hAnsi="標楷體" w:hint="eastAsia"/>
                <w:sz w:val="28"/>
                <w:szCs w:val="28"/>
              </w:rPr>
              <w:t>日</w:t>
            </w:r>
          </w:p>
        </w:tc>
        <w:tc>
          <w:tcPr>
            <w:tcW w:w="3111" w:type="dxa"/>
          </w:tcPr>
          <w:p w:rsidR="00AA0DBF" w:rsidRPr="000741C8" w:rsidRDefault="00AA0DBF" w:rsidP="00EB2D8E">
            <w:pPr>
              <w:ind w:firstLineChars="200" w:firstLine="560"/>
              <w:rPr>
                <w:rFonts w:ascii="標楷體" w:eastAsia="標楷體" w:hAnsi="標楷體"/>
                <w:sz w:val="28"/>
                <w:szCs w:val="28"/>
              </w:rPr>
            </w:pPr>
            <w:r w:rsidRPr="000741C8">
              <w:rPr>
                <w:rFonts w:ascii="標楷體" w:eastAsia="標楷體" w:hAnsi="標楷體" w:hint="eastAsia"/>
                <w:sz w:val="28"/>
                <w:szCs w:val="28"/>
              </w:rPr>
              <w:t>年    月    日</w:t>
            </w:r>
          </w:p>
        </w:tc>
      </w:tr>
      <w:tr w:rsidR="00AA0DBF" w:rsidRPr="000741C8" w:rsidTr="00C6243E">
        <w:tc>
          <w:tcPr>
            <w:tcW w:w="1915" w:type="dxa"/>
            <w:vAlign w:val="center"/>
          </w:tcPr>
          <w:p w:rsidR="00AA0DBF" w:rsidRPr="000741C8" w:rsidRDefault="00AA0DBF" w:rsidP="00C6243E">
            <w:pPr>
              <w:jc w:val="center"/>
              <w:rPr>
                <w:rFonts w:ascii="標楷體" w:eastAsia="標楷體" w:hAnsi="標楷體"/>
                <w:sz w:val="28"/>
                <w:szCs w:val="28"/>
              </w:rPr>
            </w:pPr>
            <w:r>
              <w:rPr>
                <w:rFonts w:ascii="標楷體" w:eastAsia="標楷體" w:hAnsi="標楷體" w:hint="eastAsia"/>
                <w:sz w:val="28"/>
                <w:szCs w:val="28"/>
              </w:rPr>
              <w:t>參加日期</w:t>
            </w:r>
          </w:p>
        </w:tc>
        <w:tc>
          <w:tcPr>
            <w:tcW w:w="7433" w:type="dxa"/>
            <w:gridSpan w:val="3"/>
          </w:tcPr>
          <w:p w:rsidR="003A2CA8" w:rsidRDefault="00AA0DBF" w:rsidP="00436D98">
            <w:pPr>
              <w:snapToGrid w:val="0"/>
              <w:spacing w:beforeLines="50" w:before="180"/>
              <w:ind w:left="2229" w:hangingChars="796" w:hanging="2229"/>
              <w:rPr>
                <w:rFonts w:ascii="標楷體" w:eastAsia="標楷體" w:hAnsi="標楷體"/>
                <w:sz w:val="28"/>
                <w:szCs w:val="28"/>
              </w:rPr>
            </w:pPr>
            <w:r w:rsidRPr="000741C8">
              <w:rPr>
                <w:rFonts w:ascii="標楷體" w:eastAsia="標楷體" w:hAnsi="標楷體" w:hint="eastAsia"/>
                <w:sz w:val="28"/>
                <w:szCs w:val="28"/>
              </w:rPr>
              <w:t>□</w:t>
            </w:r>
            <w:r w:rsidR="00C6243E">
              <w:rPr>
                <w:rFonts w:ascii="標楷體" w:eastAsia="標楷體" w:hAnsi="標楷體" w:hint="eastAsia"/>
                <w:sz w:val="28"/>
                <w:szCs w:val="28"/>
              </w:rPr>
              <w:t>7月</w:t>
            </w:r>
            <w:r w:rsidR="003A2CA8">
              <w:rPr>
                <w:rFonts w:ascii="標楷體" w:eastAsia="標楷體" w:hAnsi="標楷體" w:hint="eastAsia"/>
                <w:sz w:val="28"/>
                <w:szCs w:val="28"/>
              </w:rPr>
              <w:t>4</w:t>
            </w:r>
            <w:r>
              <w:rPr>
                <w:rFonts w:ascii="標楷體" w:eastAsia="標楷體" w:hAnsi="標楷體" w:hint="eastAsia"/>
                <w:sz w:val="28"/>
                <w:szCs w:val="28"/>
              </w:rPr>
              <w:t>日</w:t>
            </w:r>
            <w:r w:rsidR="003A2CA8">
              <w:rPr>
                <w:rFonts w:ascii="標楷體" w:eastAsia="標楷體" w:hAnsi="標楷體" w:hint="eastAsia"/>
                <w:sz w:val="28"/>
                <w:szCs w:val="28"/>
              </w:rPr>
              <w:t>(三)</w:t>
            </w:r>
            <w:r w:rsidR="003A2CA8" w:rsidRPr="003A2CA8">
              <w:rPr>
                <w:rFonts w:ascii="標楷體" w:eastAsia="標楷體" w:hAnsi="標楷體"/>
                <w:sz w:val="28"/>
                <w:szCs w:val="28"/>
              </w:rPr>
              <w:t>心智障礙者兩性交往</w:t>
            </w:r>
          </w:p>
          <w:p w:rsidR="003A2CA8" w:rsidRDefault="00AA0DBF" w:rsidP="00436D98">
            <w:pPr>
              <w:snapToGrid w:val="0"/>
              <w:spacing w:beforeLines="50" w:before="180"/>
              <w:ind w:left="2229" w:hangingChars="796" w:hanging="2229"/>
              <w:rPr>
                <w:rFonts w:ascii="標楷體" w:eastAsia="標楷體" w:hAnsi="標楷體"/>
                <w:sz w:val="28"/>
                <w:szCs w:val="28"/>
              </w:rPr>
            </w:pPr>
            <w:r w:rsidRPr="000741C8">
              <w:rPr>
                <w:rFonts w:ascii="標楷體" w:eastAsia="標楷體" w:hAnsi="標楷體" w:hint="eastAsia"/>
                <w:sz w:val="28"/>
                <w:szCs w:val="28"/>
              </w:rPr>
              <w:t>□</w:t>
            </w:r>
            <w:r w:rsidR="00C6243E">
              <w:rPr>
                <w:rFonts w:ascii="標楷體" w:eastAsia="標楷體" w:hAnsi="標楷體" w:hint="eastAsia"/>
                <w:sz w:val="28"/>
                <w:szCs w:val="28"/>
              </w:rPr>
              <w:t>7月</w:t>
            </w:r>
            <w:r w:rsidR="003A2CA8">
              <w:rPr>
                <w:rFonts w:ascii="標楷體" w:eastAsia="標楷體" w:hAnsi="標楷體" w:hint="eastAsia"/>
                <w:sz w:val="28"/>
                <w:szCs w:val="28"/>
              </w:rPr>
              <w:t>9</w:t>
            </w:r>
            <w:r>
              <w:rPr>
                <w:rFonts w:ascii="標楷體" w:eastAsia="標楷體" w:hAnsi="標楷體" w:hint="eastAsia"/>
                <w:sz w:val="28"/>
                <w:szCs w:val="28"/>
              </w:rPr>
              <w:t>日</w:t>
            </w:r>
            <w:r w:rsidR="003A2CA8">
              <w:rPr>
                <w:rFonts w:ascii="標楷體" w:eastAsia="標楷體" w:hAnsi="標楷體" w:hint="eastAsia"/>
                <w:sz w:val="28"/>
                <w:szCs w:val="28"/>
              </w:rPr>
              <w:t>(</w:t>
            </w:r>
            <w:proofErr w:type="gramStart"/>
            <w:r w:rsidR="003A2CA8">
              <w:rPr>
                <w:rFonts w:ascii="標楷體" w:eastAsia="標楷體" w:hAnsi="標楷體" w:hint="eastAsia"/>
                <w:sz w:val="28"/>
                <w:szCs w:val="28"/>
              </w:rPr>
              <w:t>一</w:t>
            </w:r>
            <w:proofErr w:type="gramEnd"/>
            <w:r w:rsidR="003A2CA8">
              <w:rPr>
                <w:rFonts w:ascii="標楷體" w:eastAsia="標楷體" w:hAnsi="標楷體" w:hint="eastAsia"/>
                <w:sz w:val="28"/>
                <w:szCs w:val="28"/>
              </w:rPr>
              <w:t>)</w:t>
            </w:r>
            <w:proofErr w:type="gramStart"/>
            <w:r w:rsidR="003A2CA8" w:rsidRPr="003A2CA8">
              <w:rPr>
                <w:rFonts w:ascii="標楷體" w:eastAsia="標楷體" w:hAnsi="標楷體"/>
                <w:sz w:val="28"/>
                <w:szCs w:val="28"/>
              </w:rPr>
              <w:t>職障者</w:t>
            </w:r>
            <w:proofErr w:type="gramEnd"/>
            <w:r w:rsidR="003A2CA8" w:rsidRPr="003A2CA8">
              <w:rPr>
                <w:rFonts w:ascii="標楷體" w:eastAsia="標楷體" w:hAnsi="標楷體"/>
                <w:sz w:val="28"/>
                <w:szCs w:val="28"/>
              </w:rPr>
              <w:t>溝通特性與職場常用手語</w:t>
            </w:r>
          </w:p>
          <w:p w:rsidR="00AA0DBF" w:rsidRPr="000741C8" w:rsidRDefault="00AA0DBF" w:rsidP="00436D98">
            <w:pPr>
              <w:snapToGrid w:val="0"/>
              <w:spacing w:beforeLines="50" w:before="180"/>
              <w:ind w:left="2229" w:hangingChars="796" w:hanging="2229"/>
              <w:rPr>
                <w:rFonts w:ascii="標楷體" w:eastAsia="標楷體" w:hAnsi="標楷體"/>
                <w:sz w:val="28"/>
                <w:szCs w:val="28"/>
              </w:rPr>
            </w:pPr>
            <w:r w:rsidRPr="000741C8">
              <w:rPr>
                <w:rFonts w:ascii="標楷體" w:eastAsia="標楷體" w:hAnsi="標楷體" w:hint="eastAsia"/>
                <w:sz w:val="28"/>
                <w:szCs w:val="28"/>
              </w:rPr>
              <w:t>□</w:t>
            </w:r>
            <w:r w:rsidR="00C6243E">
              <w:rPr>
                <w:rFonts w:ascii="標楷體" w:eastAsia="標楷體" w:hAnsi="標楷體" w:hint="eastAsia"/>
                <w:sz w:val="28"/>
                <w:szCs w:val="28"/>
              </w:rPr>
              <w:t>7月</w:t>
            </w:r>
            <w:r>
              <w:rPr>
                <w:rFonts w:ascii="標楷體" w:eastAsia="標楷體" w:hAnsi="標楷體" w:hint="eastAsia"/>
                <w:sz w:val="28"/>
                <w:szCs w:val="28"/>
              </w:rPr>
              <w:t>2</w:t>
            </w:r>
            <w:r w:rsidR="003A2CA8">
              <w:rPr>
                <w:rFonts w:ascii="標楷體" w:eastAsia="標楷體" w:hAnsi="標楷體" w:hint="eastAsia"/>
                <w:sz w:val="28"/>
                <w:szCs w:val="28"/>
              </w:rPr>
              <w:t>7</w:t>
            </w:r>
            <w:r>
              <w:rPr>
                <w:rFonts w:ascii="標楷體" w:eastAsia="標楷體" w:hAnsi="標楷體" w:hint="eastAsia"/>
                <w:sz w:val="28"/>
                <w:szCs w:val="28"/>
              </w:rPr>
              <w:t>日</w:t>
            </w:r>
            <w:r w:rsidR="003A2CA8">
              <w:rPr>
                <w:rFonts w:ascii="標楷體" w:eastAsia="標楷體" w:hAnsi="標楷體" w:hint="eastAsia"/>
                <w:sz w:val="28"/>
                <w:szCs w:val="28"/>
              </w:rPr>
              <w:t>(五)</w:t>
            </w:r>
            <w:r w:rsidR="003A2CA8" w:rsidRPr="003A2CA8">
              <w:rPr>
                <w:rFonts w:ascii="標楷體" w:eastAsia="標楷體" w:hAnsi="標楷體" w:hint="eastAsia"/>
                <w:sz w:val="28"/>
                <w:szCs w:val="28"/>
              </w:rPr>
              <w:t>泛自閉症障礙者之情緒與行為管理</w:t>
            </w:r>
          </w:p>
        </w:tc>
      </w:tr>
      <w:tr w:rsidR="00AA0DBF" w:rsidRPr="000741C8" w:rsidTr="00AA0DBF">
        <w:tc>
          <w:tcPr>
            <w:tcW w:w="1915" w:type="dxa"/>
          </w:tcPr>
          <w:p w:rsidR="00AA0DBF" w:rsidRPr="000741C8" w:rsidRDefault="00AA0DBF" w:rsidP="00EB2D8E">
            <w:pPr>
              <w:jc w:val="center"/>
              <w:rPr>
                <w:rFonts w:ascii="標楷體" w:eastAsia="標楷體" w:hAnsi="標楷體"/>
                <w:sz w:val="28"/>
                <w:szCs w:val="28"/>
              </w:rPr>
            </w:pPr>
            <w:r w:rsidRPr="000741C8">
              <w:rPr>
                <w:rFonts w:ascii="標楷體" w:eastAsia="標楷體" w:hAnsi="標楷體" w:hint="eastAsia"/>
                <w:sz w:val="28"/>
                <w:szCs w:val="28"/>
              </w:rPr>
              <w:t>服</w:t>
            </w:r>
            <w:r w:rsidRPr="000741C8">
              <w:rPr>
                <w:rFonts w:ascii="標楷體" w:eastAsia="標楷體" w:hAnsi="標楷體" w:hint="eastAsia"/>
                <w:sz w:val="20"/>
                <w:szCs w:val="20"/>
              </w:rPr>
              <w:t xml:space="preserve"> </w:t>
            </w:r>
            <w:proofErr w:type="gramStart"/>
            <w:r w:rsidRPr="000741C8">
              <w:rPr>
                <w:rFonts w:ascii="標楷體" w:eastAsia="標楷體" w:hAnsi="標楷體" w:hint="eastAsia"/>
                <w:sz w:val="28"/>
                <w:szCs w:val="28"/>
              </w:rPr>
              <w:t>務</w:t>
            </w:r>
            <w:proofErr w:type="gramEnd"/>
            <w:r w:rsidRPr="000741C8">
              <w:rPr>
                <w:rFonts w:ascii="標楷體" w:eastAsia="標楷體" w:hAnsi="標楷體" w:hint="eastAsia"/>
                <w:sz w:val="20"/>
                <w:szCs w:val="20"/>
              </w:rPr>
              <w:t xml:space="preserve"> </w:t>
            </w:r>
            <w:r w:rsidRPr="000741C8">
              <w:rPr>
                <w:rFonts w:ascii="標楷體" w:eastAsia="標楷體" w:hAnsi="標楷體" w:hint="eastAsia"/>
                <w:sz w:val="28"/>
                <w:szCs w:val="28"/>
              </w:rPr>
              <w:t>單</w:t>
            </w:r>
            <w:r w:rsidRPr="000741C8">
              <w:rPr>
                <w:rFonts w:ascii="標楷體" w:eastAsia="標楷體" w:hAnsi="標楷體" w:hint="eastAsia"/>
                <w:sz w:val="20"/>
                <w:szCs w:val="20"/>
              </w:rPr>
              <w:t xml:space="preserve"> </w:t>
            </w:r>
            <w:r w:rsidRPr="000741C8">
              <w:rPr>
                <w:rFonts w:ascii="標楷體" w:eastAsia="標楷體" w:hAnsi="標楷體" w:hint="eastAsia"/>
                <w:sz w:val="28"/>
                <w:szCs w:val="28"/>
              </w:rPr>
              <w:t>位</w:t>
            </w:r>
          </w:p>
        </w:tc>
        <w:tc>
          <w:tcPr>
            <w:tcW w:w="7433" w:type="dxa"/>
            <w:gridSpan w:val="3"/>
          </w:tcPr>
          <w:p w:rsidR="00AA0DBF" w:rsidRPr="000741C8" w:rsidRDefault="00AA0DBF" w:rsidP="00C6243E">
            <w:pPr>
              <w:rPr>
                <w:rFonts w:ascii="標楷體" w:eastAsia="標楷體" w:hAnsi="標楷體"/>
                <w:sz w:val="28"/>
                <w:szCs w:val="28"/>
              </w:rPr>
            </w:pPr>
          </w:p>
        </w:tc>
      </w:tr>
      <w:tr w:rsidR="003A2CA8" w:rsidRPr="000741C8" w:rsidTr="00AA0DBF">
        <w:tc>
          <w:tcPr>
            <w:tcW w:w="1915" w:type="dxa"/>
          </w:tcPr>
          <w:p w:rsidR="003A2CA8" w:rsidRPr="000741C8" w:rsidRDefault="003A2CA8" w:rsidP="00EB2D8E">
            <w:pPr>
              <w:jc w:val="center"/>
              <w:rPr>
                <w:rFonts w:ascii="標楷體" w:eastAsia="標楷體" w:hAnsi="標楷體"/>
                <w:sz w:val="28"/>
                <w:szCs w:val="28"/>
              </w:rPr>
            </w:pPr>
            <w:r>
              <w:rPr>
                <w:rFonts w:ascii="標楷體" w:eastAsia="標楷體" w:hAnsi="標楷體" w:hint="eastAsia"/>
                <w:sz w:val="28"/>
                <w:szCs w:val="28"/>
              </w:rPr>
              <w:t>服務單位地址</w:t>
            </w:r>
          </w:p>
        </w:tc>
        <w:tc>
          <w:tcPr>
            <w:tcW w:w="7433" w:type="dxa"/>
            <w:gridSpan w:val="3"/>
          </w:tcPr>
          <w:p w:rsidR="003A2CA8" w:rsidRPr="000741C8" w:rsidRDefault="003A2CA8" w:rsidP="00C6243E">
            <w:pPr>
              <w:rPr>
                <w:rFonts w:ascii="標楷體" w:eastAsia="標楷體" w:hAnsi="標楷體"/>
                <w:sz w:val="28"/>
                <w:szCs w:val="28"/>
              </w:rPr>
            </w:pPr>
          </w:p>
        </w:tc>
      </w:tr>
      <w:tr w:rsidR="00AA0DBF" w:rsidRPr="000741C8" w:rsidTr="00AA0DBF">
        <w:tc>
          <w:tcPr>
            <w:tcW w:w="1915" w:type="dxa"/>
          </w:tcPr>
          <w:p w:rsidR="00AA0DBF" w:rsidRPr="000741C8" w:rsidRDefault="00AA0DBF" w:rsidP="00ED08A3">
            <w:pPr>
              <w:jc w:val="center"/>
              <w:rPr>
                <w:rFonts w:ascii="標楷體" w:eastAsia="標楷體" w:hAnsi="標楷體"/>
                <w:sz w:val="28"/>
                <w:szCs w:val="28"/>
              </w:rPr>
            </w:pPr>
            <w:r w:rsidRPr="000741C8">
              <w:rPr>
                <w:rFonts w:ascii="標楷體" w:eastAsia="標楷體" w:hAnsi="標楷體" w:hint="eastAsia"/>
                <w:sz w:val="28"/>
                <w:szCs w:val="28"/>
              </w:rPr>
              <w:t>職</w:t>
            </w:r>
            <w:r w:rsidRPr="000741C8">
              <w:rPr>
                <w:rFonts w:ascii="標楷體" w:eastAsia="標楷體" w:hAnsi="標楷體" w:hint="eastAsia"/>
              </w:rPr>
              <w:t xml:space="preserve">       </w:t>
            </w:r>
            <w:r w:rsidRPr="000741C8">
              <w:rPr>
                <w:rFonts w:ascii="標楷體" w:eastAsia="標楷體" w:hAnsi="標楷體" w:hint="eastAsia"/>
                <w:sz w:val="28"/>
                <w:szCs w:val="28"/>
              </w:rPr>
              <w:t>稱</w:t>
            </w:r>
          </w:p>
        </w:tc>
        <w:tc>
          <w:tcPr>
            <w:tcW w:w="7433" w:type="dxa"/>
            <w:gridSpan w:val="3"/>
          </w:tcPr>
          <w:p w:rsidR="00AA0DBF" w:rsidRPr="000741C8" w:rsidRDefault="00AA0DBF" w:rsidP="00C6243E">
            <w:pPr>
              <w:rPr>
                <w:rFonts w:ascii="標楷體" w:eastAsia="標楷體" w:hAnsi="標楷體"/>
                <w:sz w:val="28"/>
                <w:szCs w:val="28"/>
              </w:rPr>
            </w:pPr>
          </w:p>
        </w:tc>
      </w:tr>
      <w:tr w:rsidR="00C6243E" w:rsidRPr="000741C8" w:rsidTr="00863061">
        <w:tc>
          <w:tcPr>
            <w:tcW w:w="1915" w:type="dxa"/>
          </w:tcPr>
          <w:p w:rsidR="00C6243E" w:rsidRPr="000741C8" w:rsidRDefault="00C6243E" w:rsidP="00EB2D8E">
            <w:pPr>
              <w:jc w:val="center"/>
              <w:rPr>
                <w:rFonts w:ascii="標楷體" w:eastAsia="標楷體" w:hAnsi="標楷體"/>
                <w:sz w:val="28"/>
                <w:szCs w:val="28"/>
              </w:rPr>
            </w:pPr>
            <w:r w:rsidRPr="000741C8">
              <w:rPr>
                <w:rFonts w:ascii="標楷體" w:eastAsia="標楷體" w:hAnsi="標楷體" w:hint="eastAsia"/>
                <w:sz w:val="28"/>
                <w:szCs w:val="28"/>
              </w:rPr>
              <w:t>手</w:t>
            </w:r>
            <w:r w:rsidRPr="000741C8">
              <w:rPr>
                <w:rFonts w:ascii="標楷體" w:eastAsia="標楷體" w:hAnsi="標楷體" w:hint="eastAsia"/>
              </w:rPr>
              <w:t xml:space="preserve">       </w:t>
            </w:r>
            <w:r w:rsidRPr="000741C8">
              <w:rPr>
                <w:rFonts w:ascii="標楷體" w:eastAsia="標楷體" w:hAnsi="標楷體" w:hint="eastAsia"/>
                <w:sz w:val="28"/>
                <w:szCs w:val="28"/>
              </w:rPr>
              <w:t>機</w:t>
            </w:r>
          </w:p>
        </w:tc>
        <w:tc>
          <w:tcPr>
            <w:tcW w:w="7433" w:type="dxa"/>
            <w:gridSpan w:val="3"/>
          </w:tcPr>
          <w:p w:rsidR="00C6243E" w:rsidRPr="000741C8" w:rsidRDefault="00C6243E" w:rsidP="00C6243E">
            <w:pPr>
              <w:rPr>
                <w:rFonts w:ascii="標楷體" w:eastAsia="標楷體" w:hAnsi="標楷體"/>
                <w:sz w:val="28"/>
                <w:szCs w:val="28"/>
              </w:rPr>
            </w:pPr>
          </w:p>
        </w:tc>
      </w:tr>
      <w:tr w:rsidR="00AA0DBF" w:rsidRPr="000741C8" w:rsidTr="00AA0DBF">
        <w:tc>
          <w:tcPr>
            <w:tcW w:w="1915" w:type="dxa"/>
          </w:tcPr>
          <w:p w:rsidR="00AA0DBF" w:rsidRPr="000741C8" w:rsidRDefault="00AA0DBF" w:rsidP="00EB2D8E">
            <w:pPr>
              <w:jc w:val="center"/>
              <w:rPr>
                <w:rFonts w:ascii="標楷體" w:eastAsia="標楷體" w:hAnsi="標楷體"/>
                <w:sz w:val="28"/>
                <w:szCs w:val="28"/>
              </w:rPr>
            </w:pPr>
            <w:r w:rsidRPr="000741C8">
              <w:rPr>
                <w:rFonts w:ascii="標楷體" w:eastAsia="標楷體" w:hAnsi="標楷體" w:hint="eastAsia"/>
                <w:sz w:val="28"/>
                <w:szCs w:val="28"/>
              </w:rPr>
              <w:t>膳</w:t>
            </w:r>
            <w:r w:rsidRPr="000741C8">
              <w:rPr>
                <w:rFonts w:ascii="標楷體" w:eastAsia="標楷體" w:hAnsi="標楷體" w:hint="eastAsia"/>
                <w:sz w:val="20"/>
                <w:szCs w:val="20"/>
              </w:rPr>
              <w:t xml:space="preserve"> </w:t>
            </w:r>
            <w:r w:rsidRPr="000741C8">
              <w:rPr>
                <w:rFonts w:ascii="標楷體" w:eastAsia="標楷體" w:hAnsi="標楷體" w:hint="eastAsia"/>
                <w:sz w:val="28"/>
                <w:szCs w:val="28"/>
              </w:rPr>
              <w:t>食</w:t>
            </w:r>
            <w:r w:rsidRPr="000741C8">
              <w:rPr>
                <w:rFonts w:ascii="標楷體" w:eastAsia="標楷體" w:hAnsi="標楷體" w:hint="eastAsia"/>
                <w:sz w:val="20"/>
                <w:szCs w:val="20"/>
              </w:rPr>
              <w:t xml:space="preserve"> </w:t>
            </w:r>
            <w:r w:rsidRPr="000741C8">
              <w:rPr>
                <w:rFonts w:ascii="標楷體" w:eastAsia="標楷體" w:hAnsi="標楷體" w:hint="eastAsia"/>
                <w:sz w:val="28"/>
                <w:szCs w:val="28"/>
              </w:rPr>
              <w:t>調</w:t>
            </w:r>
            <w:r w:rsidRPr="000741C8">
              <w:rPr>
                <w:rFonts w:ascii="標楷體" w:eastAsia="標楷體" w:hAnsi="標楷體" w:hint="eastAsia"/>
                <w:sz w:val="20"/>
                <w:szCs w:val="20"/>
              </w:rPr>
              <w:t xml:space="preserve"> </w:t>
            </w:r>
            <w:r w:rsidRPr="000741C8">
              <w:rPr>
                <w:rFonts w:ascii="標楷體" w:eastAsia="標楷體" w:hAnsi="標楷體" w:hint="eastAsia"/>
                <w:sz w:val="28"/>
                <w:szCs w:val="28"/>
              </w:rPr>
              <w:t>查</w:t>
            </w:r>
          </w:p>
        </w:tc>
        <w:tc>
          <w:tcPr>
            <w:tcW w:w="7433" w:type="dxa"/>
            <w:gridSpan w:val="3"/>
          </w:tcPr>
          <w:p w:rsidR="00AA0DBF" w:rsidRPr="000741C8" w:rsidRDefault="00AA0DBF" w:rsidP="00EB2D8E">
            <w:pPr>
              <w:jc w:val="center"/>
              <w:rPr>
                <w:rFonts w:ascii="標楷體" w:eastAsia="標楷體" w:hAnsi="標楷體"/>
                <w:sz w:val="28"/>
                <w:szCs w:val="28"/>
              </w:rPr>
            </w:pPr>
            <w:r w:rsidRPr="000741C8">
              <w:rPr>
                <w:rFonts w:ascii="標楷體" w:eastAsia="標楷體" w:hAnsi="標楷體" w:hint="eastAsia"/>
                <w:sz w:val="28"/>
                <w:szCs w:val="28"/>
              </w:rPr>
              <w:t>□</w:t>
            </w:r>
            <w:proofErr w:type="gramStart"/>
            <w:r w:rsidRPr="000741C8">
              <w:rPr>
                <w:rFonts w:ascii="標楷體" w:eastAsia="標楷體" w:hAnsi="標楷體" w:hint="eastAsia"/>
                <w:sz w:val="28"/>
                <w:szCs w:val="28"/>
              </w:rPr>
              <w:t xml:space="preserve"> 葷食</w:t>
            </w:r>
            <w:proofErr w:type="gramEnd"/>
            <w:r w:rsidRPr="000741C8">
              <w:rPr>
                <w:rFonts w:ascii="標楷體" w:eastAsia="標楷體" w:hAnsi="標楷體" w:hint="eastAsia"/>
                <w:sz w:val="28"/>
                <w:szCs w:val="28"/>
              </w:rPr>
              <w:t xml:space="preserve">      □ 素食</w:t>
            </w:r>
          </w:p>
        </w:tc>
      </w:tr>
      <w:tr w:rsidR="00AA0DBF" w:rsidRPr="000741C8" w:rsidTr="00AA0DBF">
        <w:tc>
          <w:tcPr>
            <w:tcW w:w="9348" w:type="dxa"/>
            <w:gridSpan w:val="4"/>
          </w:tcPr>
          <w:p w:rsidR="00AA0DBF" w:rsidRPr="000741C8" w:rsidRDefault="00AA0DBF" w:rsidP="00EB2D8E">
            <w:pPr>
              <w:rPr>
                <w:rFonts w:ascii="標楷體" w:eastAsia="標楷體" w:hAnsi="標楷體"/>
                <w:sz w:val="28"/>
                <w:szCs w:val="28"/>
              </w:rPr>
            </w:pPr>
            <w:r w:rsidRPr="000741C8">
              <w:rPr>
                <w:rFonts w:ascii="標楷體" w:eastAsia="標楷體" w:hAnsi="標楷體" w:hint="eastAsia"/>
                <w:sz w:val="28"/>
                <w:szCs w:val="28"/>
              </w:rPr>
              <w:t>備註：</w:t>
            </w:r>
          </w:p>
          <w:p w:rsidR="00AA0DBF" w:rsidRPr="000741C8" w:rsidRDefault="00AA0DBF" w:rsidP="002D2C0B">
            <w:pPr>
              <w:numPr>
                <w:ilvl w:val="0"/>
                <w:numId w:val="26"/>
              </w:numPr>
              <w:snapToGrid w:val="0"/>
              <w:spacing w:line="560" w:lineRule="exact"/>
              <w:ind w:left="357" w:hanging="357"/>
              <w:rPr>
                <w:rFonts w:ascii="標楷體" w:eastAsia="標楷體" w:hAnsi="標楷體"/>
                <w:sz w:val="28"/>
                <w:szCs w:val="28"/>
              </w:rPr>
            </w:pPr>
            <w:r w:rsidRPr="000741C8">
              <w:rPr>
                <w:rFonts w:ascii="標楷體" w:eastAsia="標楷體" w:hAnsi="標楷體" w:hint="eastAsia"/>
                <w:sz w:val="28"/>
                <w:szCs w:val="28"/>
              </w:rPr>
              <w:t>報名表請於10</w:t>
            </w:r>
            <w:r w:rsidR="003A2CA8">
              <w:rPr>
                <w:rFonts w:ascii="標楷體" w:eastAsia="標楷體" w:hAnsi="標楷體" w:hint="eastAsia"/>
                <w:sz w:val="28"/>
                <w:szCs w:val="28"/>
              </w:rPr>
              <w:t>7</w:t>
            </w:r>
            <w:r w:rsidRPr="000741C8">
              <w:rPr>
                <w:rFonts w:ascii="標楷體" w:eastAsia="標楷體" w:hAnsi="標楷體" w:hint="eastAsia"/>
                <w:sz w:val="28"/>
                <w:szCs w:val="28"/>
              </w:rPr>
              <w:t>年</w:t>
            </w:r>
            <w:r w:rsidR="003A2CA8">
              <w:rPr>
                <w:rFonts w:ascii="標楷體" w:eastAsia="標楷體" w:hAnsi="標楷體" w:hint="eastAsia"/>
                <w:sz w:val="28"/>
                <w:szCs w:val="28"/>
              </w:rPr>
              <w:t>6</w:t>
            </w:r>
            <w:r w:rsidRPr="000741C8">
              <w:rPr>
                <w:rFonts w:ascii="標楷體" w:eastAsia="標楷體" w:hAnsi="標楷體" w:hint="eastAsia"/>
                <w:sz w:val="28"/>
                <w:szCs w:val="28"/>
              </w:rPr>
              <w:t>月</w:t>
            </w:r>
            <w:r w:rsidR="003A2CA8">
              <w:rPr>
                <w:rFonts w:ascii="標楷體" w:eastAsia="標楷體" w:hAnsi="標楷體" w:hint="eastAsia"/>
                <w:sz w:val="28"/>
                <w:szCs w:val="28"/>
              </w:rPr>
              <w:t>29</w:t>
            </w:r>
            <w:r w:rsidRPr="000741C8">
              <w:rPr>
                <w:rFonts w:ascii="標楷體" w:eastAsia="標楷體" w:hAnsi="標楷體" w:hint="eastAsia"/>
                <w:sz w:val="28"/>
                <w:szCs w:val="28"/>
              </w:rPr>
              <w:t>日(星期</w:t>
            </w:r>
            <w:r>
              <w:rPr>
                <w:rFonts w:ascii="標楷體" w:eastAsia="標楷體" w:hAnsi="標楷體" w:hint="eastAsia"/>
                <w:sz w:val="28"/>
                <w:szCs w:val="28"/>
              </w:rPr>
              <w:t>五</w:t>
            </w:r>
            <w:r w:rsidRPr="000741C8">
              <w:rPr>
                <w:rFonts w:ascii="標楷體" w:eastAsia="標楷體" w:hAnsi="標楷體" w:hint="eastAsia"/>
                <w:sz w:val="28"/>
                <w:szCs w:val="28"/>
              </w:rPr>
              <w:t>)前傳真報名。</w:t>
            </w:r>
          </w:p>
          <w:p w:rsidR="00AA0DBF" w:rsidRPr="000741C8" w:rsidRDefault="00AA0DBF" w:rsidP="002D2C0B">
            <w:pPr>
              <w:numPr>
                <w:ilvl w:val="0"/>
                <w:numId w:val="26"/>
              </w:numPr>
              <w:snapToGrid w:val="0"/>
              <w:spacing w:line="560" w:lineRule="exact"/>
              <w:rPr>
                <w:rFonts w:ascii="標楷體" w:eastAsia="標楷體" w:hAnsi="標楷體"/>
                <w:sz w:val="28"/>
                <w:szCs w:val="28"/>
              </w:rPr>
            </w:pPr>
            <w:r w:rsidRPr="000741C8">
              <w:rPr>
                <w:rFonts w:ascii="標楷體" w:eastAsia="標楷體" w:hAnsi="標楷體" w:hint="eastAsia"/>
                <w:sz w:val="28"/>
                <w:szCs w:val="28"/>
              </w:rPr>
              <w:t>聯絡電話：(03)82</w:t>
            </w:r>
            <w:r>
              <w:rPr>
                <w:rFonts w:ascii="標楷體" w:eastAsia="標楷體" w:hAnsi="標楷體" w:hint="eastAsia"/>
                <w:sz w:val="28"/>
                <w:szCs w:val="28"/>
              </w:rPr>
              <w:t>3</w:t>
            </w:r>
            <w:r w:rsidRPr="000741C8">
              <w:rPr>
                <w:rFonts w:ascii="標楷體" w:eastAsia="標楷體" w:hAnsi="標楷體" w:hint="eastAsia"/>
                <w:sz w:val="28"/>
                <w:szCs w:val="28"/>
              </w:rPr>
              <w:t>-</w:t>
            </w:r>
            <w:r>
              <w:rPr>
                <w:rFonts w:ascii="標楷體" w:eastAsia="標楷體" w:hAnsi="標楷體" w:hint="eastAsia"/>
                <w:sz w:val="28"/>
                <w:szCs w:val="28"/>
              </w:rPr>
              <w:t>9151</w:t>
            </w:r>
            <w:r w:rsidRPr="000741C8">
              <w:rPr>
                <w:rFonts w:ascii="標楷體" w:eastAsia="標楷體" w:hAnsi="標楷體" w:hint="eastAsia"/>
                <w:sz w:val="28"/>
                <w:szCs w:val="28"/>
              </w:rPr>
              <w:t xml:space="preserve">    傳真：(03)82</w:t>
            </w:r>
            <w:r>
              <w:rPr>
                <w:rFonts w:ascii="標楷體" w:eastAsia="標楷體" w:hAnsi="標楷體" w:hint="eastAsia"/>
                <w:sz w:val="28"/>
                <w:szCs w:val="28"/>
              </w:rPr>
              <w:t>3-9971</w:t>
            </w:r>
            <w:r w:rsidRPr="000741C8">
              <w:rPr>
                <w:rFonts w:ascii="標楷體" w:eastAsia="標楷體" w:hAnsi="標楷體" w:hint="eastAsia"/>
                <w:sz w:val="28"/>
                <w:szCs w:val="28"/>
              </w:rPr>
              <w:t xml:space="preserve">   聯絡人：</w:t>
            </w:r>
            <w:r>
              <w:rPr>
                <w:rFonts w:ascii="標楷體" w:eastAsia="標楷體" w:hAnsi="標楷體" w:hint="eastAsia"/>
                <w:sz w:val="28"/>
                <w:szCs w:val="28"/>
              </w:rPr>
              <w:t>李</w:t>
            </w:r>
            <w:proofErr w:type="gramStart"/>
            <w:r>
              <w:rPr>
                <w:rFonts w:ascii="標楷體" w:eastAsia="標楷體" w:hAnsi="標楷體" w:hint="eastAsia"/>
                <w:sz w:val="28"/>
                <w:szCs w:val="28"/>
              </w:rPr>
              <w:t>菀婷</w:t>
            </w:r>
            <w:proofErr w:type="gramEnd"/>
          </w:p>
          <w:p w:rsidR="00AA0DBF" w:rsidRPr="000741C8" w:rsidRDefault="00AA0DBF" w:rsidP="002D2C0B">
            <w:pPr>
              <w:numPr>
                <w:ilvl w:val="0"/>
                <w:numId w:val="26"/>
              </w:numPr>
              <w:snapToGrid w:val="0"/>
              <w:spacing w:line="560" w:lineRule="exact"/>
              <w:rPr>
                <w:rFonts w:ascii="標楷體" w:eastAsia="標楷體" w:hAnsi="標楷體"/>
                <w:sz w:val="28"/>
                <w:szCs w:val="28"/>
              </w:rPr>
            </w:pPr>
            <w:r w:rsidRPr="000741C8">
              <w:rPr>
                <w:rFonts w:ascii="標楷體" w:eastAsia="標楷體" w:hAnsi="標楷體" w:hint="eastAsia"/>
                <w:sz w:val="28"/>
                <w:szCs w:val="28"/>
              </w:rPr>
              <w:t>研習日期：10</w:t>
            </w:r>
            <w:r w:rsidR="003A2CA8">
              <w:rPr>
                <w:rFonts w:ascii="標楷體" w:eastAsia="標楷體" w:hAnsi="標楷體" w:hint="eastAsia"/>
                <w:sz w:val="28"/>
                <w:szCs w:val="28"/>
              </w:rPr>
              <w:t>7</w:t>
            </w:r>
            <w:r w:rsidRPr="000741C8">
              <w:rPr>
                <w:rFonts w:ascii="標楷體" w:eastAsia="標楷體" w:hAnsi="標楷體" w:hint="eastAsia"/>
                <w:sz w:val="28"/>
                <w:szCs w:val="28"/>
              </w:rPr>
              <w:t>年</w:t>
            </w:r>
            <w:r>
              <w:rPr>
                <w:rFonts w:ascii="標楷體" w:eastAsia="標楷體" w:hAnsi="標楷體" w:hint="eastAsia"/>
                <w:sz w:val="28"/>
                <w:szCs w:val="28"/>
              </w:rPr>
              <w:t>7</w:t>
            </w:r>
            <w:r w:rsidRPr="000741C8">
              <w:rPr>
                <w:rFonts w:ascii="標楷體" w:eastAsia="標楷體" w:hAnsi="標楷體" w:hint="eastAsia"/>
                <w:sz w:val="28"/>
                <w:szCs w:val="28"/>
              </w:rPr>
              <w:t>月</w:t>
            </w:r>
            <w:r w:rsidR="003A2CA8">
              <w:rPr>
                <w:rFonts w:ascii="標楷體" w:eastAsia="標楷體" w:hAnsi="標楷體" w:hint="eastAsia"/>
                <w:sz w:val="28"/>
                <w:szCs w:val="28"/>
              </w:rPr>
              <w:t>4</w:t>
            </w:r>
            <w:r>
              <w:rPr>
                <w:rFonts w:ascii="標楷體" w:eastAsia="標楷體" w:hAnsi="標楷體" w:hint="eastAsia"/>
                <w:sz w:val="28"/>
                <w:szCs w:val="28"/>
              </w:rPr>
              <w:t>日(三)、7月</w:t>
            </w:r>
            <w:r w:rsidR="003A2CA8">
              <w:rPr>
                <w:rFonts w:ascii="標楷體" w:eastAsia="標楷體" w:hAnsi="標楷體" w:hint="eastAsia"/>
                <w:sz w:val="28"/>
                <w:szCs w:val="28"/>
              </w:rPr>
              <w:t>9</w:t>
            </w:r>
            <w:r>
              <w:rPr>
                <w:rFonts w:ascii="標楷體" w:eastAsia="標楷體" w:hAnsi="標楷體" w:hint="eastAsia"/>
                <w:sz w:val="28"/>
                <w:szCs w:val="28"/>
              </w:rPr>
              <w:t>日(</w:t>
            </w:r>
            <w:proofErr w:type="gramStart"/>
            <w:r w:rsidR="003A2CA8">
              <w:rPr>
                <w:rFonts w:ascii="標楷體" w:eastAsia="標楷體" w:hAnsi="標楷體" w:hint="eastAsia"/>
                <w:sz w:val="28"/>
                <w:szCs w:val="28"/>
              </w:rPr>
              <w:t>一</w:t>
            </w:r>
            <w:proofErr w:type="gramEnd"/>
            <w:r>
              <w:rPr>
                <w:rFonts w:ascii="標楷體" w:eastAsia="標楷體" w:hAnsi="標楷體" w:hint="eastAsia"/>
                <w:sz w:val="28"/>
                <w:szCs w:val="28"/>
              </w:rPr>
              <w:t>)、7月</w:t>
            </w:r>
            <w:r w:rsidR="003A2CA8">
              <w:rPr>
                <w:rFonts w:ascii="標楷體" w:eastAsia="標楷體" w:hAnsi="標楷體" w:hint="eastAsia"/>
                <w:sz w:val="28"/>
                <w:szCs w:val="28"/>
              </w:rPr>
              <w:t>27</w:t>
            </w:r>
            <w:r>
              <w:rPr>
                <w:rFonts w:ascii="標楷體" w:eastAsia="標楷體" w:hAnsi="標楷體" w:hint="eastAsia"/>
                <w:sz w:val="28"/>
                <w:szCs w:val="28"/>
              </w:rPr>
              <w:t>日(</w:t>
            </w:r>
            <w:r w:rsidR="003A2CA8">
              <w:rPr>
                <w:rFonts w:ascii="標楷體" w:eastAsia="標楷體" w:hAnsi="標楷體" w:hint="eastAsia"/>
                <w:sz w:val="28"/>
                <w:szCs w:val="28"/>
              </w:rPr>
              <w:t>五</w:t>
            </w:r>
            <w:r>
              <w:rPr>
                <w:rFonts w:ascii="標楷體" w:eastAsia="標楷體" w:hAnsi="標楷體" w:hint="eastAsia"/>
                <w:sz w:val="28"/>
                <w:szCs w:val="28"/>
              </w:rPr>
              <w:t>)三</w:t>
            </w:r>
            <w:r w:rsidRPr="000741C8">
              <w:rPr>
                <w:rFonts w:ascii="標楷體" w:eastAsia="標楷體" w:hAnsi="標楷體" w:hint="eastAsia"/>
                <w:sz w:val="28"/>
                <w:szCs w:val="28"/>
              </w:rPr>
              <w:t>天</w:t>
            </w:r>
          </w:p>
          <w:p w:rsidR="00AA0DBF" w:rsidRPr="000741C8" w:rsidRDefault="00AA0DBF" w:rsidP="002D2C0B">
            <w:pPr>
              <w:numPr>
                <w:ilvl w:val="0"/>
                <w:numId w:val="26"/>
              </w:numPr>
              <w:snapToGrid w:val="0"/>
              <w:spacing w:line="560" w:lineRule="exact"/>
              <w:rPr>
                <w:rFonts w:ascii="標楷體" w:eastAsia="標楷體" w:hAnsi="標楷體"/>
                <w:sz w:val="28"/>
                <w:szCs w:val="28"/>
              </w:rPr>
            </w:pPr>
            <w:r w:rsidRPr="000741C8">
              <w:rPr>
                <w:rFonts w:ascii="標楷體" w:eastAsia="標楷體" w:hAnsi="標楷體" w:hint="eastAsia"/>
                <w:sz w:val="28"/>
                <w:szCs w:val="28"/>
              </w:rPr>
              <w:t>研習地點：</w:t>
            </w:r>
            <w:r>
              <w:rPr>
                <w:rFonts w:ascii="標楷體" w:eastAsia="標楷體" w:hAnsi="標楷體" w:hint="eastAsia"/>
                <w:sz w:val="28"/>
                <w:szCs w:val="28"/>
              </w:rPr>
              <w:t>花蓮縣環境永續教育中心風華館(花蓮市中美路68號)</w:t>
            </w:r>
            <w:r w:rsidRPr="000741C8">
              <w:rPr>
                <w:rFonts w:ascii="標楷體" w:eastAsia="標楷體" w:hAnsi="標楷體" w:hint="eastAsia"/>
                <w:sz w:val="28"/>
                <w:szCs w:val="28"/>
              </w:rPr>
              <w:t xml:space="preserve"> </w:t>
            </w:r>
          </w:p>
          <w:p w:rsidR="00AA0DBF" w:rsidRPr="000741C8" w:rsidRDefault="00AA0DBF" w:rsidP="002D2C0B">
            <w:pPr>
              <w:numPr>
                <w:ilvl w:val="0"/>
                <w:numId w:val="26"/>
              </w:numPr>
              <w:snapToGrid w:val="0"/>
              <w:spacing w:line="560" w:lineRule="exact"/>
              <w:rPr>
                <w:rFonts w:ascii="標楷體" w:eastAsia="標楷體" w:hAnsi="標楷體"/>
                <w:sz w:val="28"/>
                <w:szCs w:val="28"/>
              </w:rPr>
            </w:pPr>
            <w:r>
              <w:rPr>
                <w:rFonts w:ascii="標楷體" w:eastAsia="標楷體" w:hAnsi="標楷體" w:hint="eastAsia"/>
                <w:sz w:val="28"/>
                <w:szCs w:val="28"/>
              </w:rPr>
              <w:t>每日</w:t>
            </w:r>
            <w:r w:rsidRPr="00285D57">
              <w:rPr>
                <w:rFonts w:ascii="標楷體" w:eastAsia="標楷體" w:hAnsi="標楷體" w:hint="eastAsia"/>
                <w:sz w:val="28"/>
                <w:szCs w:val="28"/>
              </w:rPr>
              <w:t>課程結束後，由本府發給研習</w:t>
            </w:r>
            <w:r>
              <w:rPr>
                <w:rFonts w:ascii="標楷體" w:eastAsia="標楷體" w:hAnsi="標楷體" w:hint="eastAsia"/>
                <w:sz w:val="28"/>
                <w:szCs w:val="28"/>
              </w:rPr>
              <w:t>證明及身心障礙者職業重建服務業人員繼續教育時數認證給</w:t>
            </w:r>
            <w:r w:rsidRPr="00285D57">
              <w:rPr>
                <w:rFonts w:ascii="標楷體" w:eastAsia="標楷體" w:hAnsi="標楷體" w:hint="eastAsia"/>
                <w:sz w:val="28"/>
                <w:szCs w:val="28"/>
              </w:rPr>
              <w:t>全程參與研習者，遲到15分鐘以上者計曠課，曠課者不授</w:t>
            </w:r>
            <w:r>
              <w:rPr>
                <w:rFonts w:ascii="標楷體" w:eastAsia="標楷體" w:hAnsi="標楷體" w:hint="eastAsia"/>
                <w:sz w:val="28"/>
                <w:szCs w:val="28"/>
              </w:rPr>
              <w:t>予</w:t>
            </w:r>
            <w:r w:rsidRPr="00285D57">
              <w:rPr>
                <w:rFonts w:ascii="標楷體" w:eastAsia="標楷體" w:hAnsi="標楷體" w:hint="eastAsia"/>
                <w:sz w:val="28"/>
                <w:szCs w:val="28"/>
              </w:rPr>
              <w:t>結業</w:t>
            </w:r>
            <w:r>
              <w:rPr>
                <w:rFonts w:ascii="標楷體" w:eastAsia="標楷體" w:hAnsi="標楷體" w:hint="eastAsia"/>
                <w:sz w:val="28"/>
                <w:szCs w:val="28"/>
              </w:rPr>
              <w:t>證明</w:t>
            </w:r>
            <w:r w:rsidRPr="000741C8">
              <w:rPr>
                <w:rFonts w:ascii="標楷體" w:eastAsia="標楷體" w:hAnsi="標楷體" w:hint="eastAsia"/>
                <w:sz w:val="28"/>
                <w:szCs w:val="28"/>
              </w:rPr>
              <w:t>。</w:t>
            </w:r>
          </w:p>
          <w:p w:rsidR="00AA0DBF" w:rsidRPr="000741C8" w:rsidRDefault="00AA0DBF" w:rsidP="002D2C0B">
            <w:pPr>
              <w:numPr>
                <w:ilvl w:val="0"/>
                <w:numId w:val="26"/>
              </w:numPr>
              <w:snapToGrid w:val="0"/>
              <w:spacing w:line="560" w:lineRule="exact"/>
              <w:rPr>
                <w:rFonts w:ascii="標楷體" w:eastAsia="標楷體" w:hAnsi="標楷體"/>
                <w:sz w:val="28"/>
                <w:szCs w:val="28"/>
              </w:rPr>
            </w:pPr>
            <w:r w:rsidRPr="000741C8">
              <w:rPr>
                <w:rFonts w:ascii="標楷體" w:eastAsia="標楷體" w:hAnsi="標楷體" w:hint="eastAsia"/>
                <w:sz w:val="28"/>
                <w:szCs w:val="28"/>
              </w:rPr>
              <w:t>名額有限，本研習優先提供給目前實際從事身心障礙者就業服務工作且有心學習者。</w:t>
            </w:r>
          </w:p>
          <w:p w:rsidR="00AA0DBF" w:rsidRPr="000741C8" w:rsidRDefault="00AA0DBF" w:rsidP="002D2C0B">
            <w:pPr>
              <w:numPr>
                <w:ilvl w:val="0"/>
                <w:numId w:val="26"/>
              </w:numPr>
              <w:snapToGrid w:val="0"/>
              <w:spacing w:line="560" w:lineRule="exact"/>
              <w:rPr>
                <w:rFonts w:ascii="標楷體" w:eastAsia="標楷體" w:hAnsi="標楷體"/>
                <w:sz w:val="28"/>
                <w:szCs w:val="28"/>
              </w:rPr>
            </w:pPr>
            <w:r w:rsidRPr="000741C8">
              <w:rPr>
                <w:rFonts w:ascii="標楷體" w:eastAsia="標楷體" w:hAnsi="標楷體" w:hint="eastAsia"/>
                <w:sz w:val="28"/>
                <w:szCs w:val="28"/>
              </w:rPr>
              <w:t>為保護地球環境盡一分心力，請配合自行攜帶環保杯及環保餐具</w:t>
            </w:r>
            <w:r w:rsidR="00C6243E" w:rsidRPr="000741C8">
              <w:rPr>
                <w:rFonts w:ascii="標楷體" w:eastAsia="標楷體" w:hAnsi="標楷體" w:hint="eastAsia"/>
                <w:sz w:val="28"/>
                <w:szCs w:val="28"/>
              </w:rPr>
              <w:t>。</w:t>
            </w:r>
          </w:p>
        </w:tc>
      </w:tr>
    </w:tbl>
    <w:p w:rsidR="002E0AEA" w:rsidRPr="002E0AEA" w:rsidRDefault="002E0AEA" w:rsidP="0071387E">
      <w:pPr>
        <w:spacing w:line="400" w:lineRule="exact"/>
        <w:rPr>
          <w:rFonts w:ascii="標楷體" w:eastAsia="標楷體" w:hAnsi="標楷體"/>
          <w:sz w:val="28"/>
          <w:szCs w:val="28"/>
        </w:rPr>
      </w:pPr>
    </w:p>
    <w:sectPr w:rsidR="002E0AEA" w:rsidRPr="002E0AEA" w:rsidSect="00EB2D8E">
      <w:pgSz w:w="11906" w:h="16838"/>
      <w:pgMar w:top="993" w:right="1346" w:bottom="993" w:left="13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872" w:rsidRDefault="00BE3872" w:rsidP="00876C3F">
      <w:r>
        <w:separator/>
      </w:r>
    </w:p>
  </w:endnote>
  <w:endnote w:type="continuationSeparator" w:id="0">
    <w:p w:rsidR="00BE3872" w:rsidRDefault="00BE3872" w:rsidP="0087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872" w:rsidRDefault="00BE3872" w:rsidP="00876C3F">
      <w:r>
        <w:separator/>
      </w:r>
    </w:p>
  </w:footnote>
  <w:footnote w:type="continuationSeparator" w:id="0">
    <w:p w:rsidR="00BE3872" w:rsidRDefault="00BE3872" w:rsidP="00876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554"/>
    <w:multiLevelType w:val="hybridMultilevel"/>
    <w:tmpl w:val="77628010"/>
    <w:lvl w:ilvl="0" w:tplc="49D293EC">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
    <w:nsid w:val="0E4D4717"/>
    <w:multiLevelType w:val="hybridMultilevel"/>
    <w:tmpl w:val="4B928480"/>
    <w:lvl w:ilvl="0" w:tplc="1914555E">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
    <w:nsid w:val="13D91126"/>
    <w:multiLevelType w:val="hybridMultilevel"/>
    <w:tmpl w:val="E078EA84"/>
    <w:lvl w:ilvl="0" w:tplc="4CFCCB46">
      <w:start w:val="10"/>
      <w:numFmt w:val="japaneseLeg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4912C8"/>
    <w:multiLevelType w:val="hybridMultilevel"/>
    <w:tmpl w:val="736EE26A"/>
    <w:lvl w:ilvl="0" w:tplc="0A6ADEF8">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1A4F05CA"/>
    <w:multiLevelType w:val="hybridMultilevel"/>
    <w:tmpl w:val="97D2C852"/>
    <w:lvl w:ilvl="0" w:tplc="BE44B1B2">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5">
    <w:nsid w:val="1B6D504C"/>
    <w:multiLevelType w:val="hybridMultilevel"/>
    <w:tmpl w:val="B27023D6"/>
    <w:lvl w:ilvl="0" w:tplc="97EE32F0">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4910AE"/>
    <w:multiLevelType w:val="hybridMultilevel"/>
    <w:tmpl w:val="C108DFA4"/>
    <w:lvl w:ilvl="0" w:tplc="088C6706">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7">
    <w:nsid w:val="22B815FE"/>
    <w:multiLevelType w:val="hybridMultilevel"/>
    <w:tmpl w:val="4B928480"/>
    <w:lvl w:ilvl="0" w:tplc="1914555E">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nsid w:val="249639D4"/>
    <w:multiLevelType w:val="multilevel"/>
    <w:tmpl w:val="9C68C052"/>
    <w:lvl w:ilvl="0">
      <w:start w:val="1"/>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6C92786"/>
    <w:multiLevelType w:val="hybridMultilevel"/>
    <w:tmpl w:val="DB6AEDC2"/>
    <w:lvl w:ilvl="0" w:tplc="10D4F418">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nsid w:val="27A7614E"/>
    <w:multiLevelType w:val="hybridMultilevel"/>
    <w:tmpl w:val="D3AC2D06"/>
    <w:lvl w:ilvl="0" w:tplc="D8A85FCE">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1">
    <w:nsid w:val="2BE06169"/>
    <w:multiLevelType w:val="hybridMultilevel"/>
    <w:tmpl w:val="47840D62"/>
    <w:lvl w:ilvl="0" w:tplc="F4FE3ED8">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nsid w:val="2DB77C5F"/>
    <w:multiLevelType w:val="hybridMultilevel"/>
    <w:tmpl w:val="4BFA4C5E"/>
    <w:lvl w:ilvl="0" w:tplc="7E48F7F6">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nsid w:val="3AFD39F7"/>
    <w:multiLevelType w:val="multilevel"/>
    <w:tmpl w:val="9C68C052"/>
    <w:lvl w:ilvl="0">
      <w:start w:val="1"/>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CFA733B"/>
    <w:multiLevelType w:val="hybridMultilevel"/>
    <w:tmpl w:val="356C0306"/>
    <w:lvl w:ilvl="0" w:tplc="872AC690">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EE4708F"/>
    <w:multiLevelType w:val="multilevel"/>
    <w:tmpl w:val="9C68C052"/>
    <w:lvl w:ilvl="0">
      <w:start w:val="1"/>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08C01F0"/>
    <w:multiLevelType w:val="hybridMultilevel"/>
    <w:tmpl w:val="6136DA28"/>
    <w:lvl w:ilvl="0" w:tplc="C1D8160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1C5666A"/>
    <w:multiLevelType w:val="multilevel"/>
    <w:tmpl w:val="08B2ED88"/>
    <w:lvl w:ilvl="0">
      <w:start w:val="1"/>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4762AE1"/>
    <w:multiLevelType w:val="hybridMultilevel"/>
    <w:tmpl w:val="0B4CD07A"/>
    <w:lvl w:ilvl="0" w:tplc="5AA4D1F4">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9">
    <w:nsid w:val="465D2FC1"/>
    <w:multiLevelType w:val="hybridMultilevel"/>
    <w:tmpl w:val="13E0EE3E"/>
    <w:lvl w:ilvl="0" w:tplc="0E460AD0">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0">
    <w:nsid w:val="4A3649BF"/>
    <w:multiLevelType w:val="multilevel"/>
    <w:tmpl w:val="9C68C052"/>
    <w:lvl w:ilvl="0">
      <w:start w:val="1"/>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A00070E"/>
    <w:multiLevelType w:val="hybridMultilevel"/>
    <w:tmpl w:val="BFBAE8BE"/>
    <w:lvl w:ilvl="0" w:tplc="04090001">
      <w:start w:val="1"/>
      <w:numFmt w:val="bullet"/>
      <w:lvlText w:val=""/>
      <w:lvlJc w:val="left"/>
      <w:pPr>
        <w:ind w:left="761" w:hanging="480"/>
      </w:pPr>
      <w:rPr>
        <w:rFonts w:ascii="Wingdings" w:hAnsi="Wingdings" w:hint="default"/>
      </w:rPr>
    </w:lvl>
    <w:lvl w:ilvl="1" w:tplc="04090003" w:tentative="1">
      <w:start w:val="1"/>
      <w:numFmt w:val="bullet"/>
      <w:lvlText w:val=""/>
      <w:lvlJc w:val="left"/>
      <w:pPr>
        <w:ind w:left="1241" w:hanging="480"/>
      </w:pPr>
      <w:rPr>
        <w:rFonts w:ascii="Wingdings" w:hAnsi="Wingdings" w:hint="default"/>
      </w:rPr>
    </w:lvl>
    <w:lvl w:ilvl="2" w:tplc="04090005"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3" w:tentative="1">
      <w:start w:val="1"/>
      <w:numFmt w:val="bullet"/>
      <w:lvlText w:val=""/>
      <w:lvlJc w:val="left"/>
      <w:pPr>
        <w:ind w:left="2681" w:hanging="480"/>
      </w:pPr>
      <w:rPr>
        <w:rFonts w:ascii="Wingdings" w:hAnsi="Wingdings" w:hint="default"/>
      </w:rPr>
    </w:lvl>
    <w:lvl w:ilvl="5" w:tplc="04090005"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3" w:tentative="1">
      <w:start w:val="1"/>
      <w:numFmt w:val="bullet"/>
      <w:lvlText w:val=""/>
      <w:lvlJc w:val="left"/>
      <w:pPr>
        <w:ind w:left="4121" w:hanging="480"/>
      </w:pPr>
      <w:rPr>
        <w:rFonts w:ascii="Wingdings" w:hAnsi="Wingdings" w:hint="default"/>
      </w:rPr>
    </w:lvl>
    <w:lvl w:ilvl="8" w:tplc="04090005" w:tentative="1">
      <w:start w:val="1"/>
      <w:numFmt w:val="bullet"/>
      <w:lvlText w:val=""/>
      <w:lvlJc w:val="left"/>
      <w:pPr>
        <w:ind w:left="4601" w:hanging="480"/>
      </w:pPr>
      <w:rPr>
        <w:rFonts w:ascii="Wingdings" w:hAnsi="Wingdings" w:hint="default"/>
      </w:rPr>
    </w:lvl>
  </w:abstractNum>
  <w:abstractNum w:abstractNumId="22">
    <w:nsid w:val="5E9714C6"/>
    <w:multiLevelType w:val="multilevel"/>
    <w:tmpl w:val="9C68C052"/>
    <w:lvl w:ilvl="0">
      <w:start w:val="1"/>
      <w:numFmt w:val="ideographLegalTraditional"/>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3557CDC"/>
    <w:multiLevelType w:val="hybridMultilevel"/>
    <w:tmpl w:val="B1768C2C"/>
    <w:lvl w:ilvl="0" w:tplc="8B76C99A">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4">
    <w:nsid w:val="692D2754"/>
    <w:multiLevelType w:val="hybridMultilevel"/>
    <w:tmpl w:val="E9C0047C"/>
    <w:lvl w:ilvl="0" w:tplc="D2023B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CEA1B88"/>
    <w:multiLevelType w:val="hybridMultilevel"/>
    <w:tmpl w:val="E83253FE"/>
    <w:lvl w:ilvl="0" w:tplc="89D66DAC">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6">
    <w:nsid w:val="732E0C3C"/>
    <w:multiLevelType w:val="multilevel"/>
    <w:tmpl w:val="F14CAF2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7599316F"/>
    <w:multiLevelType w:val="multilevel"/>
    <w:tmpl w:val="56A2EFA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78912C5F"/>
    <w:multiLevelType w:val="hybridMultilevel"/>
    <w:tmpl w:val="C75EF5FE"/>
    <w:lvl w:ilvl="0" w:tplc="4F0A886A">
      <w:start w:val="10"/>
      <w:numFmt w:val="japaneseLeg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CC03384"/>
    <w:multiLevelType w:val="hybridMultilevel"/>
    <w:tmpl w:val="D0F4A220"/>
    <w:lvl w:ilvl="0" w:tplc="05C0EFEC">
      <w:start w:val="10"/>
      <w:numFmt w:val="japaneseLeg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F117F2A"/>
    <w:multiLevelType w:val="hybridMultilevel"/>
    <w:tmpl w:val="E2CC3522"/>
    <w:lvl w:ilvl="0" w:tplc="A1F4A044">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4"/>
  </w:num>
  <w:num w:numId="2">
    <w:abstractNumId w:val="26"/>
  </w:num>
  <w:num w:numId="3">
    <w:abstractNumId w:val="8"/>
  </w:num>
  <w:num w:numId="4">
    <w:abstractNumId w:val="27"/>
  </w:num>
  <w:num w:numId="5">
    <w:abstractNumId w:val="17"/>
  </w:num>
  <w:num w:numId="6">
    <w:abstractNumId w:val="20"/>
  </w:num>
  <w:num w:numId="7">
    <w:abstractNumId w:val="22"/>
  </w:num>
  <w:num w:numId="8">
    <w:abstractNumId w:val="13"/>
  </w:num>
  <w:num w:numId="9">
    <w:abstractNumId w:val="28"/>
  </w:num>
  <w:num w:numId="10">
    <w:abstractNumId w:val="15"/>
  </w:num>
  <w:num w:numId="11">
    <w:abstractNumId w:val="29"/>
  </w:num>
  <w:num w:numId="12">
    <w:abstractNumId w:val="5"/>
  </w:num>
  <w:num w:numId="13">
    <w:abstractNumId w:val="2"/>
  </w:num>
  <w:num w:numId="14">
    <w:abstractNumId w:val="18"/>
  </w:num>
  <w:num w:numId="15">
    <w:abstractNumId w:val="12"/>
  </w:num>
  <w:num w:numId="16">
    <w:abstractNumId w:val="6"/>
  </w:num>
  <w:num w:numId="17">
    <w:abstractNumId w:val="19"/>
  </w:num>
  <w:num w:numId="18">
    <w:abstractNumId w:val="9"/>
  </w:num>
  <w:num w:numId="19">
    <w:abstractNumId w:val="10"/>
  </w:num>
  <w:num w:numId="20">
    <w:abstractNumId w:val="23"/>
  </w:num>
  <w:num w:numId="21">
    <w:abstractNumId w:val="30"/>
  </w:num>
  <w:num w:numId="22">
    <w:abstractNumId w:val="11"/>
  </w:num>
  <w:num w:numId="23">
    <w:abstractNumId w:val="4"/>
  </w:num>
  <w:num w:numId="24">
    <w:abstractNumId w:val="7"/>
  </w:num>
  <w:num w:numId="25">
    <w:abstractNumId w:val="1"/>
  </w:num>
  <w:num w:numId="26">
    <w:abstractNumId w:val="24"/>
  </w:num>
  <w:num w:numId="27">
    <w:abstractNumId w:val="16"/>
  </w:num>
  <w:num w:numId="28">
    <w:abstractNumId w:val="25"/>
  </w:num>
  <w:num w:numId="29">
    <w:abstractNumId w:val="0"/>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BB"/>
    <w:rsid w:val="000043D0"/>
    <w:rsid w:val="00005CF5"/>
    <w:rsid w:val="00010054"/>
    <w:rsid w:val="000140FF"/>
    <w:rsid w:val="0004105D"/>
    <w:rsid w:val="00043CED"/>
    <w:rsid w:val="000550AF"/>
    <w:rsid w:val="000B062D"/>
    <w:rsid w:val="000B7CDC"/>
    <w:rsid w:val="000F3C16"/>
    <w:rsid w:val="00111029"/>
    <w:rsid w:val="00115A49"/>
    <w:rsid w:val="001171A9"/>
    <w:rsid w:val="00126BDF"/>
    <w:rsid w:val="001410EF"/>
    <w:rsid w:val="00141943"/>
    <w:rsid w:val="0015549B"/>
    <w:rsid w:val="00160301"/>
    <w:rsid w:val="00170472"/>
    <w:rsid w:val="001A3081"/>
    <w:rsid w:val="001B2598"/>
    <w:rsid w:val="001C377F"/>
    <w:rsid w:val="001D4636"/>
    <w:rsid w:val="001D54AF"/>
    <w:rsid w:val="001E26C4"/>
    <w:rsid w:val="001E6DE6"/>
    <w:rsid w:val="001F6904"/>
    <w:rsid w:val="0024309F"/>
    <w:rsid w:val="00254F30"/>
    <w:rsid w:val="00282A36"/>
    <w:rsid w:val="00282C46"/>
    <w:rsid w:val="00285D57"/>
    <w:rsid w:val="002A53AB"/>
    <w:rsid w:val="002B1577"/>
    <w:rsid w:val="002C4958"/>
    <w:rsid w:val="002C709B"/>
    <w:rsid w:val="002D2C0B"/>
    <w:rsid w:val="002D614E"/>
    <w:rsid w:val="002E0AEA"/>
    <w:rsid w:val="002E4CB0"/>
    <w:rsid w:val="002F16DF"/>
    <w:rsid w:val="00337195"/>
    <w:rsid w:val="003667CF"/>
    <w:rsid w:val="00367F32"/>
    <w:rsid w:val="003A2CA8"/>
    <w:rsid w:val="003C1775"/>
    <w:rsid w:val="003D046D"/>
    <w:rsid w:val="003E5CBF"/>
    <w:rsid w:val="00402DAF"/>
    <w:rsid w:val="004056EB"/>
    <w:rsid w:val="0041097F"/>
    <w:rsid w:val="004109FA"/>
    <w:rsid w:val="00410A15"/>
    <w:rsid w:val="004110CF"/>
    <w:rsid w:val="00436D98"/>
    <w:rsid w:val="00497E75"/>
    <w:rsid w:val="004A1942"/>
    <w:rsid w:val="004A6F29"/>
    <w:rsid w:val="004C409C"/>
    <w:rsid w:val="004E560D"/>
    <w:rsid w:val="004E605E"/>
    <w:rsid w:val="004F0B69"/>
    <w:rsid w:val="00517BC0"/>
    <w:rsid w:val="005237A1"/>
    <w:rsid w:val="00535C97"/>
    <w:rsid w:val="005414A4"/>
    <w:rsid w:val="00544EB9"/>
    <w:rsid w:val="0054796A"/>
    <w:rsid w:val="0055508A"/>
    <w:rsid w:val="0056139F"/>
    <w:rsid w:val="005A2DB1"/>
    <w:rsid w:val="005A6BBB"/>
    <w:rsid w:val="005A75C0"/>
    <w:rsid w:val="005B46F5"/>
    <w:rsid w:val="005C729A"/>
    <w:rsid w:val="005E44DB"/>
    <w:rsid w:val="00604778"/>
    <w:rsid w:val="00647D06"/>
    <w:rsid w:val="0069390B"/>
    <w:rsid w:val="006B34D3"/>
    <w:rsid w:val="006C0937"/>
    <w:rsid w:val="006C0F57"/>
    <w:rsid w:val="0071387E"/>
    <w:rsid w:val="0072776B"/>
    <w:rsid w:val="00736E1B"/>
    <w:rsid w:val="00753C87"/>
    <w:rsid w:val="007933A7"/>
    <w:rsid w:val="00796674"/>
    <w:rsid w:val="007F2775"/>
    <w:rsid w:val="007F3F3B"/>
    <w:rsid w:val="00802083"/>
    <w:rsid w:val="0082321E"/>
    <w:rsid w:val="00824C35"/>
    <w:rsid w:val="00825BAA"/>
    <w:rsid w:val="0082640F"/>
    <w:rsid w:val="00830DCB"/>
    <w:rsid w:val="00852BD4"/>
    <w:rsid w:val="0087028D"/>
    <w:rsid w:val="00870421"/>
    <w:rsid w:val="00876C3F"/>
    <w:rsid w:val="00877723"/>
    <w:rsid w:val="00880EC2"/>
    <w:rsid w:val="008E6483"/>
    <w:rsid w:val="009061EA"/>
    <w:rsid w:val="009105BB"/>
    <w:rsid w:val="00953D66"/>
    <w:rsid w:val="00963505"/>
    <w:rsid w:val="00976DA3"/>
    <w:rsid w:val="0098214B"/>
    <w:rsid w:val="0099021E"/>
    <w:rsid w:val="00991BD2"/>
    <w:rsid w:val="0099269D"/>
    <w:rsid w:val="00993624"/>
    <w:rsid w:val="009B412A"/>
    <w:rsid w:val="009C0400"/>
    <w:rsid w:val="009D5DB3"/>
    <w:rsid w:val="009E3B5B"/>
    <w:rsid w:val="00A1458C"/>
    <w:rsid w:val="00A31A07"/>
    <w:rsid w:val="00A657DE"/>
    <w:rsid w:val="00AA0DBF"/>
    <w:rsid w:val="00AE3BB1"/>
    <w:rsid w:val="00B054ED"/>
    <w:rsid w:val="00B221E6"/>
    <w:rsid w:val="00B24D51"/>
    <w:rsid w:val="00B325D4"/>
    <w:rsid w:val="00B32AC8"/>
    <w:rsid w:val="00B576EB"/>
    <w:rsid w:val="00B9436D"/>
    <w:rsid w:val="00BB699A"/>
    <w:rsid w:val="00BC0768"/>
    <w:rsid w:val="00BE3872"/>
    <w:rsid w:val="00BF75F1"/>
    <w:rsid w:val="00C01D94"/>
    <w:rsid w:val="00C24EBB"/>
    <w:rsid w:val="00C30788"/>
    <w:rsid w:val="00C35EC3"/>
    <w:rsid w:val="00C509F0"/>
    <w:rsid w:val="00C540DA"/>
    <w:rsid w:val="00C6243E"/>
    <w:rsid w:val="00C81B66"/>
    <w:rsid w:val="00C947EE"/>
    <w:rsid w:val="00C94FFF"/>
    <w:rsid w:val="00CA241B"/>
    <w:rsid w:val="00CA2F35"/>
    <w:rsid w:val="00CD0C44"/>
    <w:rsid w:val="00CF2FC0"/>
    <w:rsid w:val="00D03D6A"/>
    <w:rsid w:val="00D03D6C"/>
    <w:rsid w:val="00D2776B"/>
    <w:rsid w:val="00D314F1"/>
    <w:rsid w:val="00D34A45"/>
    <w:rsid w:val="00D35A8D"/>
    <w:rsid w:val="00D93B54"/>
    <w:rsid w:val="00D93F36"/>
    <w:rsid w:val="00DB7BEB"/>
    <w:rsid w:val="00DD0D44"/>
    <w:rsid w:val="00DD1C90"/>
    <w:rsid w:val="00E13A1B"/>
    <w:rsid w:val="00E179F1"/>
    <w:rsid w:val="00E27441"/>
    <w:rsid w:val="00E410DB"/>
    <w:rsid w:val="00E83336"/>
    <w:rsid w:val="00E8412C"/>
    <w:rsid w:val="00E932F0"/>
    <w:rsid w:val="00EB2D8E"/>
    <w:rsid w:val="00ED7585"/>
    <w:rsid w:val="00F01AE3"/>
    <w:rsid w:val="00F07D86"/>
    <w:rsid w:val="00F14AAA"/>
    <w:rsid w:val="00F14EE0"/>
    <w:rsid w:val="00F311C2"/>
    <w:rsid w:val="00F47DBD"/>
    <w:rsid w:val="00F84E46"/>
    <w:rsid w:val="00FC441B"/>
    <w:rsid w:val="00FE1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B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47EE"/>
    <w:rPr>
      <w:rFonts w:ascii="Arial" w:hAnsi="Arial"/>
      <w:sz w:val="18"/>
      <w:szCs w:val="18"/>
    </w:rPr>
  </w:style>
  <w:style w:type="paragraph" w:styleId="a4">
    <w:name w:val="Body Text Indent"/>
    <w:basedOn w:val="a"/>
    <w:rsid w:val="00DB7BEB"/>
    <w:pPr>
      <w:ind w:left="1200" w:hangingChars="500" w:hanging="1200"/>
    </w:pPr>
    <w:rPr>
      <w:sz w:val="32"/>
    </w:rPr>
  </w:style>
  <w:style w:type="table" w:styleId="a5">
    <w:name w:val="Table Grid"/>
    <w:basedOn w:val="a1"/>
    <w:uiPriority w:val="59"/>
    <w:rsid w:val="00DB7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5A75C0"/>
    <w:rPr>
      <w:color w:val="0000FF"/>
      <w:u w:val="single"/>
    </w:rPr>
  </w:style>
  <w:style w:type="paragraph" w:styleId="a7">
    <w:name w:val="header"/>
    <w:basedOn w:val="a"/>
    <w:link w:val="a8"/>
    <w:rsid w:val="00876C3F"/>
    <w:pPr>
      <w:tabs>
        <w:tab w:val="center" w:pos="4153"/>
        <w:tab w:val="right" w:pos="8306"/>
      </w:tabs>
      <w:snapToGrid w:val="0"/>
    </w:pPr>
    <w:rPr>
      <w:sz w:val="20"/>
      <w:szCs w:val="20"/>
    </w:rPr>
  </w:style>
  <w:style w:type="character" w:customStyle="1" w:styleId="a8">
    <w:name w:val="頁首 字元"/>
    <w:basedOn w:val="a0"/>
    <w:link w:val="a7"/>
    <w:rsid w:val="00876C3F"/>
    <w:rPr>
      <w:kern w:val="2"/>
    </w:rPr>
  </w:style>
  <w:style w:type="paragraph" w:styleId="a9">
    <w:name w:val="footer"/>
    <w:basedOn w:val="a"/>
    <w:link w:val="aa"/>
    <w:rsid w:val="00876C3F"/>
    <w:pPr>
      <w:tabs>
        <w:tab w:val="center" w:pos="4153"/>
        <w:tab w:val="right" w:pos="8306"/>
      </w:tabs>
      <w:snapToGrid w:val="0"/>
    </w:pPr>
    <w:rPr>
      <w:sz w:val="20"/>
      <w:szCs w:val="20"/>
    </w:rPr>
  </w:style>
  <w:style w:type="character" w:customStyle="1" w:styleId="aa">
    <w:name w:val="頁尾 字元"/>
    <w:basedOn w:val="a0"/>
    <w:link w:val="a9"/>
    <w:rsid w:val="00876C3F"/>
    <w:rPr>
      <w:kern w:val="2"/>
    </w:rPr>
  </w:style>
  <w:style w:type="paragraph" w:styleId="ab">
    <w:name w:val="List Paragraph"/>
    <w:basedOn w:val="a"/>
    <w:qFormat/>
    <w:rsid w:val="00115A4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B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47EE"/>
    <w:rPr>
      <w:rFonts w:ascii="Arial" w:hAnsi="Arial"/>
      <w:sz w:val="18"/>
      <w:szCs w:val="18"/>
    </w:rPr>
  </w:style>
  <w:style w:type="paragraph" w:styleId="a4">
    <w:name w:val="Body Text Indent"/>
    <w:basedOn w:val="a"/>
    <w:rsid w:val="00DB7BEB"/>
    <w:pPr>
      <w:ind w:left="1200" w:hangingChars="500" w:hanging="1200"/>
    </w:pPr>
    <w:rPr>
      <w:sz w:val="32"/>
    </w:rPr>
  </w:style>
  <w:style w:type="table" w:styleId="a5">
    <w:name w:val="Table Grid"/>
    <w:basedOn w:val="a1"/>
    <w:uiPriority w:val="59"/>
    <w:rsid w:val="00DB7B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5A75C0"/>
    <w:rPr>
      <w:color w:val="0000FF"/>
      <w:u w:val="single"/>
    </w:rPr>
  </w:style>
  <w:style w:type="paragraph" w:styleId="a7">
    <w:name w:val="header"/>
    <w:basedOn w:val="a"/>
    <w:link w:val="a8"/>
    <w:rsid w:val="00876C3F"/>
    <w:pPr>
      <w:tabs>
        <w:tab w:val="center" w:pos="4153"/>
        <w:tab w:val="right" w:pos="8306"/>
      </w:tabs>
      <w:snapToGrid w:val="0"/>
    </w:pPr>
    <w:rPr>
      <w:sz w:val="20"/>
      <w:szCs w:val="20"/>
    </w:rPr>
  </w:style>
  <w:style w:type="character" w:customStyle="1" w:styleId="a8">
    <w:name w:val="頁首 字元"/>
    <w:basedOn w:val="a0"/>
    <w:link w:val="a7"/>
    <w:rsid w:val="00876C3F"/>
    <w:rPr>
      <w:kern w:val="2"/>
    </w:rPr>
  </w:style>
  <w:style w:type="paragraph" w:styleId="a9">
    <w:name w:val="footer"/>
    <w:basedOn w:val="a"/>
    <w:link w:val="aa"/>
    <w:rsid w:val="00876C3F"/>
    <w:pPr>
      <w:tabs>
        <w:tab w:val="center" w:pos="4153"/>
        <w:tab w:val="right" w:pos="8306"/>
      </w:tabs>
      <w:snapToGrid w:val="0"/>
    </w:pPr>
    <w:rPr>
      <w:sz w:val="20"/>
      <w:szCs w:val="20"/>
    </w:rPr>
  </w:style>
  <w:style w:type="character" w:customStyle="1" w:styleId="aa">
    <w:name w:val="頁尾 字元"/>
    <w:basedOn w:val="a0"/>
    <w:link w:val="a9"/>
    <w:rsid w:val="00876C3F"/>
    <w:rPr>
      <w:kern w:val="2"/>
    </w:rPr>
  </w:style>
  <w:style w:type="paragraph" w:styleId="ab">
    <w:name w:val="List Paragraph"/>
    <w:basedOn w:val="a"/>
    <w:qFormat/>
    <w:rsid w:val="00115A4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399">
      <w:bodyDiv w:val="1"/>
      <w:marLeft w:val="0"/>
      <w:marRight w:val="0"/>
      <w:marTop w:val="0"/>
      <w:marBottom w:val="0"/>
      <w:divBdr>
        <w:top w:val="none" w:sz="0" w:space="0" w:color="auto"/>
        <w:left w:val="none" w:sz="0" w:space="0" w:color="auto"/>
        <w:bottom w:val="none" w:sz="0" w:space="0" w:color="auto"/>
        <w:right w:val="none" w:sz="0" w:space="0" w:color="auto"/>
      </w:divBdr>
      <w:divsChild>
        <w:div w:id="726418225">
          <w:marLeft w:val="0"/>
          <w:marRight w:val="0"/>
          <w:marTop w:val="0"/>
          <w:marBottom w:val="0"/>
          <w:divBdr>
            <w:top w:val="none" w:sz="0" w:space="0" w:color="auto"/>
            <w:left w:val="none" w:sz="0" w:space="0" w:color="auto"/>
            <w:bottom w:val="none" w:sz="0" w:space="0" w:color="auto"/>
            <w:right w:val="none" w:sz="0" w:space="0" w:color="auto"/>
          </w:divBdr>
        </w:div>
        <w:div w:id="982471207">
          <w:marLeft w:val="0"/>
          <w:marRight w:val="0"/>
          <w:marTop w:val="0"/>
          <w:marBottom w:val="0"/>
          <w:divBdr>
            <w:top w:val="none" w:sz="0" w:space="0" w:color="auto"/>
            <w:left w:val="none" w:sz="0" w:space="0" w:color="auto"/>
            <w:bottom w:val="none" w:sz="0" w:space="0" w:color="auto"/>
            <w:right w:val="none" w:sz="0" w:space="0" w:color="auto"/>
          </w:divBdr>
        </w:div>
        <w:div w:id="1366911050">
          <w:marLeft w:val="0"/>
          <w:marRight w:val="0"/>
          <w:marTop w:val="0"/>
          <w:marBottom w:val="0"/>
          <w:divBdr>
            <w:top w:val="none" w:sz="0" w:space="0" w:color="auto"/>
            <w:left w:val="none" w:sz="0" w:space="0" w:color="auto"/>
            <w:bottom w:val="none" w:sz="0" w:space="0" w:color="auto"/>
            <w:right w:val="none" w:sz="0" w:space="0" w:color="auto"/>
          </w:divBdr>
        </w:div>
      </w:divsChild>
    </w:div>
    <w:div w:id="14798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491F-8A54-446A-AD41-94883B8F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453</Words>
  <Characters>2588</Characters>
  <Application>Microsoft Office Word</Application>
  <DocSecurity>0</DocSecurity>
  <Lines>21</Lines>
  <Paragraphs>6</Paragraphs>
  <ScaleCrop>false</ScaleCrop>
  <Company>jhon</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花蓮縣101年度身心障礙者支持性就業服務</dc:title>
  <dc:creator>X</dc:creator>
  <cp:lastModifiedBy>user</cp:lastModifiedBy>
  <cp:revision>1</cp:revision>
  <cp:lastPrinted>2018-06-20T05:32:00Z</cp:lastPrinted>
  <dcterms:created xsi:type="dcterms:W3CDTF">2016-06-27T03:53:00Z</dcterms:created>
  <dcterms:modified xsi:type="dcterms:W3CDTF">2018-06-21T07:50:00Z</dcterms:modified>
</cp:coreProperties>
</file>