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0" w:rsidRDefault="00813B37" w:rsidP="006A7740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6A7740" w:rsidRDefault="006A7740" w:rsidP="00303F6A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勞工、社會及法律相關科系、所一覽表</w:t>
      </w:r>
    </w:p>
    <w:tbl>
      <w:tblPr>
        <w:tblW w:w="95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3861"/>
        <w:gridCol w:w="798"/>
        <w:gridCol w:w="4195"/>
      </w:tblGrid>
      <w:tr w:rsidR="006A7740" w:rsidRPr="000D797B" w:rsidTr="00813B37">
        <w:trPr>
          <w:trHeight w:val="16"/>
        </w:trPr>
        <w:tc>
          <w:tcPr>
            <w:tcW w:w="666" w:type="dxa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  <w:tc>
          <w:tcPr>
            <w:tcW w:w="798" w:type="dxa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 w:val="restart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勞工及社會類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310301 社會學系</w:t>
            </w:r>
          </w:p>
        </w:tc>
        <w:tc>
          <w:tcPr>
            <w:tcW w:w="798" w:type="dxa"/>
            <w:vMerge w:val="restart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法律類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380101 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310302 應用社會學系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380102 法學系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310303 社會發展學系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380103 法律與政府研究所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310304 資訊社會學研究所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380104 司法學系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310306 社會暨政策科學</w:t>
            </w:r>
            <w:proofErr w:type="gramStart"/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End"/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380106 學士後法律學系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310307 社會與文化研究所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380201 財經法律學系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310308 性別研究所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380202 海洋法律研究所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310309 社會人類學研究所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380203 科技法律學系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310310 社會暨公共行政學系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380204 法律科際整合研究所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310311 未來與樂活產業學系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380205 科際整合法律學研究所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311001 區域政策與發展研究所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380206 法律專業研究所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311002 國家發展(與兩岸關係)研究所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380207 文教法律研究所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311003 勞工(關係)學系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380209 財金法律系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311004 勞動學研究所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380210 智慧財產權(法律)研究所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311005 勞動暨人力資源學系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380211 資訊法律系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311006 教育社會學研究所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380212 財稅法律學系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311007 犯罪(防治)學系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380213 專利研究所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311008 未來學系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380214 海洋與邊境管理學系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311009 文化社會政策研究所</w:t>
            </w:r>
          </w:p>
        </w:tc>
        <w:tc>
          <w:tcPr>
            <w:tcW w:w="798" w:type="dxa"/>
            <w:vMerge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389901政治法律學系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31100A 社會科學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389902法(律)政(治)學系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311011 醫學社會學系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389989法律類第二專長學位學程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311013 工業關係學系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389998法學院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311014 國防與國家安全研究所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389999法律學院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311015 資訊與社會研究所</w:t>
            </w:r>
          </w:p>
        </w:tc>
        <w:tc>
          <w:tcPr>
            <w:tcW w:w="798" w:type="dxa"/>
            <w:vMerge w:val="restart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760301(社會政策與)社會工作學系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311016 戰略暨國家安全碩士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760302社會行政與社會工作研究所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311017 人權學位學程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760303醫學社會(學)與社會工作學系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311018 科技與社會研究所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760304社會福利學系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311019 學習科學研究所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760306社會福祉與服務管理系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311020 民族發展與社會工作學系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760307社會工作與兒童少年福利學系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311021 區域與社會發展學系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760308健康照顧社會工作系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311022 兩岸關係與安全管理研究所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760309社會福利與社會工作學系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311023 公共事務與族群研究學位學</w:t>
            </w: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程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760310社會工作與服務管理系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311024 公共與文化事務學系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140222社會教育學系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311025 客家語文暨社會科學學系</w:t>
            </w: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349919人力資源管理(與發展)學系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340301企業管理學系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  <w:vAlign w:val="center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310804行政管理(暨政策)學系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310801公共行政學系</w:t>
            </w:r>
          </w:p>
        </w:tc>
      </w:tr>
      <w:tr w:rsidR="006A7740" w:rsidRPr="000D797B" w:rsidTr="00813B37">
        <w:trPr>
          <w:trHeight w:val="16"/>
        </w:trPr>
        <w:tc>
          <w:tcPr>
            <w:tcW w:w="666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8" w:type="dxa"/>
            <w:vMerge/>
          </w:tcPr>
          <w:p w:rsidR="006A7740" w:rsidRPr="000D797B" w:rsidRDefault="006A7740" w:rsidP="00625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95" w:type="dxa"/>
          </w:tcPr>
          <w:p w:rsidR="006A7740" w:rsidRPr="000D797B" w:rsidRDefault="006A7740" w:rsidP="0062529D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520601工業工程(與)(科技)(系統)(工程)(管理)學系</w:t>
            </w:r>
          </w:p>
        </w:tc>
      </w:tr>
    </w:tbl>
    <w:p w:rsidR="006A7740" w:rsidRPr="008B3BAE" w:rsidRDefault="006A7740" w:rsidP="006A7740">
      <w:pPr>
        <w:adjustRightInd w:val="0"/>
        <w:snapToGrid w:val="0"/>
        <w:spacing w:before="60" w:after="60" w:line="240" w:lineRule="atLeast"/>
        <w:jc w:val="both"/>
        <w:textAlignment w:val="baseline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未符合本表所列科系者，應符合下列規定之一，方得進用</w:t>
      </w:r>
      <w:r w:rsidRPr="008B3BAE">
        <w:rPr>
          <w:rFonts w:ascii="Arial" w:eastAsia="標楷體" w:hAnsi="標楷體" w:cs="Arial" w:hint="eastAsia"/>
        </w:rPr>
        <w:t xml:space="preserve"> </w:t>
      </w:r>
      <w:r>
        <w:rPr>
          <w:rFonts w:ascii="Arial" w:eastAsia="標楷體" w:hAnsi="標楷體" w:cs="Arial" w:hint="eastAsia"/>
        </w:rPr>
        <w:t>:</w:t>
      </w:r>
    </w:p>
    <w:p w:rsidR="006A7740" w:rsidRPr="00D1294B" w:rsidRDefault="006A7740" w:rsidP="006A7740">
      <w:pPr>
        <w:pStyle w:val="a3"/>
        <w:numPr>
          <w:ilvl w:val="0"/>
          <w:numId w:val="1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曾修習本表所列科系之</w:t>
      </w:r>
      <w:r w:rsidRPr="00D1294B">
        <w:rPr>
          <w:rFonts w:ascii="Arial" w:eastAsia="標楷體" w:hAnsi="標楷體" w:cs="Arial"/>
          <w:szCs w:val="24"/>
        </w:rPr>
        <w:t>專業科目（含必修、核心選修）課程達</w:t>
      </w:r>
      <w:r w:rsidRPr="00D1294B">
        <w:rPr>
          <w:rFonts w:ascii="Arial" w:eastAsia="標楷體" w:hAnsi="Arial" w:cs="Arial"/>
          <w:szCs w:val="24"/>
        </w:rPr>
        <w:t>20</w:t>
      </w:r>
      <w:r w:rsidRPr="00D1294B">
        <w:rPr>
          <w:rFonts w:ascii="Arial" w:eastAsia="標楷體" w:hAnsi="標楷體" w:cs="Arial"/>
          <w:szCs w:val="24"/>
        </w:rPr>
        <w:t>學分</w:t>
      </w:r>
      <w:r>
        <w:rPr>
          <w:rFonts w:ascii="Arial" w:eastAsia="標楷體" w:hAnsi="標楷體" w:cs="Arial" w:hint="eastAsia"/>
          <w:szCs w:val="24"/>
        </w:rPr>
        <w:t>以上者</w:t>
      </w:r>
      <w:r w:rsidRPr="00D1294B">
        <w:rPr>
          <w:rFonts w:ascii="Arial" w:eastAsia="標楷體" w:hAnsi="標楷體" w:cs="Arial"/>
          <w:szCs w:val="24"/>
        </w:rPr>
        <w:t>。</w:t>
      </w:r>
      <w:r>
        <w:rPr>
          <w:rFonts w:ascii="Arial" w:eastAsia="標楷體" w:hAnsi="標楷體" w:cs="Arial" w:hint="eastAsia"/>
          <w:szCs w:val="24"/>
        </w:rPr>
        <w:t>(</w:t>
      </w:r>
      <w:r>
        <w:rPr>
          <w:rFonts w:ascii="Arial" w:eastAsia="標楷體" w:hAnsi="標楷體" w:cs="Arial" w:hint="eastAsia"/>
          <w:szCs w:val="24"/>
        </w:rPr>
        <w:t>不得跨科系認定</w:t>
      </w:r>
      <w:r>
        <w:rPr>
          <w:rFonts w:ascii="Arial" w:eastAsia="標楷體" w:hAnsi="標楷體" w:cs="Arial" w:hint="eastAsia"/>
          <w:szCs w:val="24"/>
        </w:rPr>
        <w:t>)</w:t>
      </w:r>
    </w:p>
    <w:p w:rsidR="006A7740" w:rsidRPr="00D1294B" w:rsidRDefault="006A7740" w:rsidP="006A7740">
      <w:pPr>
        <w:pStyle w:val="a3"/>
        <w:numPr>
          <w:ilvl w:val="0"/>
          <w:numId w:val="1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具備勞動條件檢查業務實務經驗，服務優良且經原服務機關出具證明者。</w:t>
      </w:r>
    </w:p>
    <w:p w:rsidR="006A7740" w:rsidRDefault="006A7740" w:rsidP="006A7740">
      <w:pPr>
        <w:widowControl/>
      </w:pPr>
      <w:r>
        <w:br w:type="page"/>
      </w:r>
    </w:p>
    <w:p w:rsidR="00315A15" w:rsidRPr="006A7740" w:rsidRDefault="00315A15"/>
    <w:sectPr w:rsidR="00315A15" w:rsidRPr="006A7740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0"/>
    <w:rsid w:val="001D63BE"/>
    <w:rsid w:val="00303F6A"/>
    <w:rsid w:val="00315A15"/>
    <w:rsid w:val="006A7740"/>
    <w:rsid w:val="007E7354"/>
    <w:rsid w:val="00813B37"/>
    <w:rsid w:val="00A83831"/>
    <w:rsid w:val="00CA2FFE"/>
    <w:rsid w:val="00ED7583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40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40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2016-02-05T08:35:00Z</dcterms:created>
  <dcterms:modified xsi:type="dcterms:W3CDTF">2018-03-13T09:44:00Z</dcterms:modified>
</cp:coreProperties>
</file>