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5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A63EC4" w:rsidTr="00A63EC4">
        <w:trPr>
          <w:trHeight w:val="3010"/>
        </w:trPr>
        <w:tc>
          <w:tcPr>
            <w:tcW w:w="4181" w:type="dxa"/>
            <w:tcBorders>
              <w:bottom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生物化學～蛋白質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開課日期：1060830～1061031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6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https://goo.gl/YU9fTW</w:t>
              </w:r>
            </w:hyperlink>
          </w:p>
          <w:p w:rsidR="00A63EC4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5BB54583" wp14:editId="5438AA66">
                  <wp:extent cx="1644650" cy="1091437"/>
                  <wp:effectExtent l="0" t="0" r="0" b="0"/>
                  <wp:docPr id="1" name="圖片 1" descr="http://cou02.ewant.org/mnet/service/enrol/download.php?id=195&amp;area=overview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02.ewant.org/mnet/service/enrol/download.php?id=195&amp;area=overview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87" cy="109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bottom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人文飄香～靜思茶道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開課日期：1060925～1061131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8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https://goo.gl/PXHxrC</w:t>
              </w:r>
            </w:hyperlink>
          </w:p>
          <w:p w:rsidR="00A63EC4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1CEDF5E8" wp14:editId="6FFF7981">
                  <wp:extent cx="1466850" cy="1116443"/>
                  <wp:effectExtent l="0" t="0" r="0" b="7620"/>
                  <wp:docPr id="2" name="圖片 2" descr="人文飄香：靜思茶道（2017夏季班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文飄香：靜思茶道（2017夏季班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88" cy="111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EC4" w:rsidTr="00A63EC4">
        <w:trPr>
          <w:trHeight w:val="3154"/>
        </w:trPr>
        <w:tc>
          <w:tcPr>
            <w:tcW w:w="4181" w:type="dxa"/>
            <w:tcBorders>
              <w:top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現代柯南之食安大宅門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開課日期：1060911～1061119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10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https://goo.gl/Mm7Qxq</w:t>
              </w:r>
            </w:hyperlink>
          </w:p>
          <w:p w:rsidR="00A63EC4" w:rsidRPr="005D16BE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36E53ADB" wp14:editId="130FBA1B">
                  <wp:extent cx="1606550" cy="1135759"/>
                  <wp:effectExtent l="0" t="0" r="0" b="7620"/>
                  <wp:docPr id="3" name="圖片 3" descr="現代柯南-食安大宅門(2017秋季班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現代柯南-食安大宅門(2017秋季班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43" cy="11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中草藥與生活動奇幻旅程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開課日期：1061002～1061225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12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https://goo.gl/aqiQdZ</w:t>
              </w:r>
            </w:hyperlink>
          </w:p>
          <w:p w:rsidR="00A63EC4" w:rsidRPr="005D16BE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5D63496A" wp14:editId="45045CC5">
                  <wp:extent cx="1515534" cy="1136650"/>
                  <wp:effectExtent l="0" t="0" r="8890" b="6350"/>
                  <wp:docPr id="5" name="圖片 5" descr="中草藥與生活的奇幻旅程（2017夏季班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中草藥與生活的奇幻旅程（2017夏季班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83" cy="114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EC4" w:rsidTr="00A63EC4">
        <w:trPr>
          <w:trHeight w:val="3412"/>
        </w:trPr>
        <w:tc>
          <w:tcPr>
            <w:tcW w:w="4181" w:type="dxa"/>
            <w:tcBorders>
              <w:top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現代柯南之健康數據學堂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開課日期：1060918～1061119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14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https://goo.gl/V9qsR7</w:t>
              </w:r>
            </w:hyperlink>
          </w:p>
          <w:p w:rsidR="00A63EC4" w:rsidRPr="005D16BE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5367D5AB" wp14:editId="517CF4BC">
                  <wp:extent cx="1521051" cy="1160550"/>
                  <wp:effectExtent l="0" t="0" r="3175" b="1905"/>
                  <wp:docPr id="4" name="圖片 4" descr="現代柯南之健康數據學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現代柯南之健康數據學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70" cy="116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single" w:sz="12" w:space="0" w:color="D9D9D9" w:themeColor="background1" w:themeShade="D9"/>
            </w:tcBorders>
          </w:tcPr>
          <w:p w:rsidR="00A63EC4" w:rsidRPr="00423B7E" w:rsidRDefault="00A63EC4" w:rsidP="00A63EC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423B7E">
              <w:rPr>
                <w:rFonts w:ascii="微軟正黑體" w:eastAsia="微軟正黑體" w:hAnsi="微軟正黑體" w:hint="eastAsia"/>
              </w:rPr>
              <w:t>西洋藝術畫作欣賞</w:t>
            </w:r>
          </w:p>
          <w:p w:rsidR="00A63EC4" w:rsidRPr="005D16BE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開課日期：1060911～1061113</w:t>
            </w:r>
          </w:p>
          <w:p w:rsidR="00A63EC4" w:rsidRDefault="00A63EC4" w:rsidP="00A63EC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D16BE">
              <w:rPr>
                <w:rFonts w:ascii="微軟正黑體" w:eastAsia="微軟正黑體" w:hAnsi="微軟正黑體" w:hint="eastAsia"/>
              </w:rPr>
              <w:t>開課網址：</w:t>
            </w:r>
            <w:hyperlink r:id="rId16" w:history="1">
              <w:r w:rsidRPr="007931FD">
                <w:rPr>
                  <w:rStyle w:val="a6"/>
                  <w:rFonts w:ascii="微軟正黑體" w:eastAsia="微軟正黑體" w:hAnsi="微軟正黑體"/>
                </w:rPr>
                <w:t>https://goo.gl/g49jmY</w:t>
              </w:r>
            </w:hyperlink>
          </w:p>
          <w:p w:rsidR="00A63EC4" w:rsidRPr="005D16BE" w:rsidRDefault="00A63EC4" w:rsidP="00A63EC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noProof/>
              </w:rPr>
              <w:drawing>
                <wp:inline distT="0" distB="0" distL="0" distR="0" wp14:anchorId="41C5B48D" wp14:editId="58AC6069">
                  <wp:extent cx="1943100" cy="1093519"/>
                  <wp:effectExtent l="0" t="0" r="0" b="0"/>
                  <wp:docPr id="6" name="圖片 6" descr="西洋藝術畫作欣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西洋藝術畫作欣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6BE" w:rsidRPr="00A63EC4" w:rsidRDefault="00A63EC4" w:rsidP="00A63EC4">
      <w:pPr>
        <w:spacing w:line="0" w:lineRule="atLeast"/>
        <w:rPr>
          <w:rFonts w:ascii="微軟正黑體" w:eastAsia="微軟正黑體" w:hAnsi="微軟正黑體"/>
        </w:rPr>
      </w:pPr>
      <w:r w:rsidRPr="00A63EC4">
        <w:rPr>
          <w:rFonts w:ascii="微軟正黑體" w:eastAsia="微軟正黑體" w:hAnsi="微軟正黑體" w:hint="eastAsia"/>
        </w:rPr>
        <w:t>天空學院即將開課課程清單</w:t>
      </w:r>
      <w:bookmarkStart w:id="0" w:name="_GoBack"/>
      <w:bookmarkEnd w:id="0"/>
    </w:p>
    <w:sectPr w:rsidR="005D16BE" w:rsidRPr="00A63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62F"/>
    <w:multiLevelType w:val="hybridMultilevel"/>
    <w:tmpl w:val="1DDA77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4"/>
    <w:rsid w:val="003A3B6A"/>
    <w:rsid w:val="00423B7E"/>
    <w:rsid w:val="005D16BE"/>
    <w:rsid w:val="00A63EC4"/>
    <w:rsid w:val="00A700B4"/>
    <w:rsid w:val="00AD0AF1"/>
    <w:rsid w:val="00D76F6C"/>
    <w:rsid w:val="00DA25E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B7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23B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3B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B7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23B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3B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XHxrC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goo.gl/aqiQd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goo.gl/g49j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YU9fT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goo.gl/Mm7Qx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o.gl/V9qsR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^_^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zaqw153</dc:creator>
  <cp:lastModifiedBy>zaqw153</cp:lastModifiedBy>
  <cp:revision>3</cp:revision>
  <dcterms:created xsi:type="dcterms:W3CDTF">2017-09-20T06:28:00Z</dcterms:created>
  <dcterms:modified xsi:type="dcterms:W3CDTF">2017-09-20T06:29:00Z</dcterms:modified>
</cp:coreProperties>
</file>