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E3" w:rsidRPr="00A04E67" w:rsidRDefault="00ED08E3" w:rsidP="00E816D2">
      <w:pPr>
        <w:widowControl/>
        <w:snapToGrid w:val="0"/>
        <w:spacing w:before="100" w:beforeAutospacing="1" w:after="100" w:afterAutospacing="1"/>
        <w:rPr>
          <w:b/>
          <w:sz w:val="24"/>
        </w:rPr>
      </w:pPr>
      <w:bookmarkStart w:id="0" w:name="_Toc387065497"/>
      <w:r w:rsidRPr="00A04E67">
        <w:rPr>
          <w:rFonts w:hint="eastAsia"/>
          <w:b/>
          <w:sz w:val="24"/>
        </w:rPr>
        <w:t>「國際服務學習人才培訓專案」系列活動</w:t>
      </w:r>
      <w:r w:rsidRPr="00A04E67">
        <w:rPr>
          <w:b/>
          <w:sz w:val="24"/>
        </w:rPr>
        <w:t>--</w:t>
      </w:r>
    </w:p>
    <w:bookmarkEnd w:id="0"/>
    <w:p w:rsidR="00ED08E3" w:rsidRDefault="00ED08E3" w:rsidP="008201BC">
      <w:pPr>
        <w:pStyle w:val="a3"/>
        <w:tabs>
          <w:tab w:val="left" w:pos="567"/>
          <w:tab w:val="left" w:pos="709"/>
        </w:tabs>
        <w:spacing w:line="480" w:lineRule="exact"/>
        <w:ind w:leftChars="0" w:left="0" w:firstLineChars="450" w:firstLine="1441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105</w:t>
      </w:r>
      <w:r>
        <w:rPr>
          <w:rFonts w:ascii="Times New Roman" w:eastAsia="標楷體" w:hAnsi="Times New Roman" w:hint="eastAsia"/>
          <w:b/>
          <w:sz w:val="32"/>
          <w:szCs w:val="32"/>
        </w:rPr>
        <w:t>年大</w:t>
      </w:r>
      <w:r w:rsidRPr="00E816D2">
        <w:rPr>
          <w:rFonts w:ascii="Times New Roman" w:eastAsia="標楷體" w:hAnsi="Times New Roman" w:hint="eastAsia"/>
          <w:b/>
          <w:sz w:val="32"/>
          <w:szCs w:val="32"/>
        </w:rPr>
        <w:t>專校</w:t>
      </w:r>
      <w:r>
        <w:rPr>
          <w:rFonts w:ascii="Times New Roman" w:eastAsia="標楷體" w:hAnsi="Times New Roman" w:hint="eastAsia"/>
          <w:b/>
          <w:sz w:val="32"/>
          <w:szCs w:val="32"/>
        </w:rPr>
        <w:t>院</w:t>
      </w:r>
      <w:r w:rsidRPr="00E816D2">
        <w:rPr>
          <w:rFonts w:ascii="Times New Roman" w:eastAsia="標楷體" w:hAnsi="Times New Roman" w:hint="eastAsia"/>
          <w:b/>
          <w:sz w:val="32"/>
          <w:szCs w:val="32"/>
        </w:rPr>
        <w:t>服務學習種子師資進階訓練</w:t>
      </w:r>
    </w:p>
    <w:p w:rsidR="00ED08E3" w:rsidRDefault="00ED08E3" w:rsidP="008201BC">
      <w:pPr>
        <w:pStyle w:val="a3"/>
        <w:tabs>
          <w:tab w:val="left" w:pos="567"/>
          <w:tab w:val="left" w:pos="709"/>
        </w:tabs>
        <w:spacing w:line="480" w:lineRule="exact"/>
        <w:ind w:leftChars="0" w:left="0" w:firstLineChars="600" w:firstLine="1922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 xml:space="preserve">           </w:t>
      </w:r>
      <w:r>
        <w:rPr>
          <w:rFonts w:ascii="Times New Roman" w:eastAsia="標楷體" w:hAnsi="Times New Roman" w:hint="eastAsia"/>
          <w:b/>
          <w:sz w:val="32"/>
          <w:szCs w:val="32"/>
        </w:rPr>
        <w:t>實施計畫</w:t>
      </w:r>
    </w:p>
    <w:p w:rsidR="00ED08E3" w:rsidRPr="00630FCC" w:rsidRDefault="00ED08E3" w:rsidP="008E5235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beforeLines="50" w:before="200" w:line="500" w:lineRule="exact"/>
        <w:ind w:leftChars="0" w:left="1979" w:hanging="1979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計畫目的：</w:t>
      </w:r>
    </w:p>
    <w:p w:rsidR="00ED08E3" w:rsidRPr="00591B4F" w:rsidRDefault="00ED08E3" w:rsidP="008E5235">
      <w:pPr>
        <w:pStyle w:val="a3"/>
        <w:tabs>
          <w:tab w:val="left" w:pos="567"/>
          <w:tab w:val="left" w:pos="709"/>
        </w:tabs>
        <w:spacing w:beforeLines="50" w:before="200" w:line="500" w:lineRule="exact"/>
        <w:ind w:leftChars="168" w:left="538"/>
        <w:rPr>
          <w:rFonts w:ascii="Times New Roman" w:eastAsia="標楷體" w:hAnsi="Times New Roman"/>
          <w:sz w:val="28"/>
          <w:szCs w:val="28"/>
        </w:rPr>
      </w:pPr>
      <w:r w:rsidRPr="00591B4F">
        <w:rPr>
          <w:rFonts w:ascii="Times New Roman" w:eastAsia="標楷體" w:hAnsi="Times New Roman" w:hint="eastAsia"/>
          <w:sz w:val="28"/>
          <w:szCs w:val="28"/>
        </w:rPr>
        <w:t>提升及強化大專</w:t>
      </w:r>
      <w:bookmarkStart w:id="1" w:name="_GoBack"/>
      <w:bookmarkEnd w:id="1"/>
      <w:r w:rsidRPr="00591B4F">
        <w:rPr>
          <w:rFonts w:ascii="Times New Roman" w:eastAsia="標楷體" w:hAnsi="Times New Roman" w:hint="eastAsia"/>
          <w:sz w:val="28"/>
          <w:szCs w:val="28"/>
        </w:rPr>
        <w:t>校院教師及行政人員服務學習專業知能，</w:t>
      </w:r>
      <w:r w:rsidRPr="00591B4F">
        <w:rPr>
          <w:rFonts w:ascii="標楷體" w:eastAsia="標楷體" w:hAnsi="標楷體" w:hint="eastAsia"/>
          <w:sz w:val="28"/>
          <w:szCs w:val="28"/>
        </w:rPr>
        <w:t>落實服務學習課程與服務之連結。</w:t>
      </w:r>
    </w:p>
    <w:p w:rsidR="00ED08E3" w:rsidRDefault="00ED08E3" w:rsidP="008E5235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beforeLines="50" w:before="200" w:line="420" w:lineRule="exact"/>
        <w:ind w:leftChars="0" w:left="1979" w:hanging="1979"/>
        <w:rPr>
          <w:rFonts w:ascii="Times New Roman" w:eastAsia="標楷體" w:hAnsi="Times New Roman"/>
          <w:b/>
          <w:sz w:val="28"/>
          <w:szCs w:val="28"/>
        </w:rPr>
      </w:pPr>
      <w:r w:rsidRPr="001A2580">
        <w:rPr>
          <w:rFonts w:ascii="Times New Roman" w:eastAsia="標楷體" w:hAnsi="Times New Roman" w:hint="eastAsia"/>
          <w:b/>
          <w:sz w:val="28"/>
          <w:szCs w:val="28"/>
        </w:rPr>
        <w:t>計畫目標：</w:t>
      </w:r>
    </w:p>
    <w:p w:rsidR="00ED08E3" w:rsidRPr="001A2580" w:rsidRDefault="00ED08E3" w:rsidP="008E5235">
      <w:pPr>
        <w:pStyle w:val="a3"/>
        <w:tabs>
          <w:tab w:val="left" w:pos="567"/>
          <w:tab w:val="left" w:pos="709"/>
        </w:tabs>
        <w:spacing w:beforeLines="50" w:before="200" w:line="500" w:lineRule="exact"/>
        <w:ind w:leftChars="167" w:left="534"/>
        <w:rPr>
          <w:rFonts w:ascii="Times New Roman" w:eastAsia="標楷體" w:hAnsi="Times New Roman"/>
          <w:b/>
          <w:sz w:val="28"/>
          <w:szCs w:val="28"/>
        </w:rPr>
      </w:pPr>
      <w:r w:rsidRPr="001A2580">
        <w:rPr>
          <w:rFonts w:ascii="Times New Roman" w:eastAsia="標楷體" w:hAnsi="Times New Roman" w:hint="eastAsia"/>
          <w:sz w:val="28"/>
          <w:szCs w:val="28"/>
        </w:rPr>
        <w:t>辦理大專院校服務學習種子師資及行政人員進階訓練</w:t>
      </w:r>
      <w:r>
        <w:rPr>
          <w:rFonts w:ascii="Times New Roman" w:eastAsia="標楷體" w:hAnsi="Times New Roman"/>
          <w:sz w:val="28"/>
          <w:szCs w:val="28"/>
        </w:rPr>
        <w:t>2</w:t>
      </w:r>
      <w:r w:rsidRPr="001A2580">
        <w:rPr>
          <w:rFonts w:ascii="Times New Roman" w:eastAsia="標楷體" w:hAnsi="Times New Roman" w:hint="eastAsia"/>
          <w:sz w:val="28"/>
          <w:szCs w:val="28"/>
        </w:rPr>
        <w:t>場次</w:t>
      </w:r>
      <w:r>
        <w:rPr>
          <w:rFonts w:ascii="Times New Roman" w:eastAsia="標楷體" w:hAnsi="Times New Roman" w:hint="eastAsia"/>
          <w:sz w:val="28"/>
          <w:szCs w:val="28"/>
        </w:rPr>
        <w:t>，培育服務學習種子人才</w:t>
      </w:r>
      <w:r>
        <w:rPr>
          <w:rFonts w:ascii="Times New Roman" w:eastAsia="標楷體" w:hAnsi="Times New Roman"/>
          <w:sz w:val="28"/>
          <w:szCs w:val="28"/>
        </w:rPr>
        <w:t>100</w:t>
      </w:r>
      <w:r>
        <w:rPr>
          <w:rFonts w:ascii="Times New Roman" w:eastAsia="標楷體" w:hAnsi="Times New Roman" w:hint="eastAsia"/>
          <w:sz w:val="28"/>
          <w:szCs w:val="28"/>
        </w:rPr>
        <w:t>人。</w:t>
      </w:r>
    </w:p>
    <w:p w:rsidR="00ED08E3" w:rsidRDefault="00ED08E3" w:rsidP="008E5235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beforeLines="50" w:before="200" w:line="500" w:lineRule="exact"/>
        <w:ind w:leftChars="0" w:left="425" w:hanging="425"/>
        <w:rPr>
          <w:rFonts w:ascii="Times New Roman" w:eastAsia="標楷體" w:hAnsi="Times New Roman"/>
          <w:b/>
          <w:sz w:val="28"/>
          <w:szCs w:val="28"/>
        </w:rPr>
      </w:pPr>
      <w:r w:rsidRPr="001A2580">
        <w:rPr>
          <w:rFonts w:ascii="Times New Roman" w:eastAsia="標楷體" w:hAnsi="Times New Roman" w:hint="eastAsia"/>
          <w:b/>
          <w:sz w:val="28"/>
          <w:szCs w:val="28"/>
        </w:rPr>
        <w:t>活動時間</w:t>
      </w:r>
      <w:r>
        <w:rPr>
          <w:rFonts w:ascii="Times New Roman" w:eastAsia="標楷體" w:hAnsi="Times New Roman" w:hint="eastAsia"/>
          <w:b/>
          <w:sz w:val="28"/>
          <w:szCs w:val="28"/>
        </w:rPr>
        <w:t>及地點</w:t>
      </w:r>
      <w:r w:rsidRPr="001A2580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ED08E3" w:rsidRPr="009308A6" w:rsidRDefault="00ED08E3" w:rsidP="00630FCC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line="5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9308A6">
        <w:rPr>
          <w:rFonts w:ascii="Times New Roman" w:eastAsia="標楷體" w:hAnsi="Times New Roman" w:hint="eastAsia"/>
          <w:sz w:val="28"/>
          <w:szCs w:val="28"/>
        </w:rPr>
        <w:t>北區：</w:t>
      </w:r>
    </w:p>
    <w:p w:rsidR="00ED08E3" w:rsidRDefault="00ED08E3" w:rsidP="00630FCC">
      <w:pPr>
        <w:pStyle w:val="a3"/>
        <w:tabs>
          <w:tab w:val="left" w:pos="567"/>
          <w:tab w:val="left" w:pos="709"/>
        </w:tabs>
        <w:spacing w:line="500" w:lineRule="exact"/>
        <w:ind w:leftChars="0" w:left="12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時間：</w:t>
      </w:r>
      <w:r w:rsidRPr="009308A6">
        <w:rPr>
          <w:rFonts w:ascii="Times New Roman" w:eastAsia="標楷體" w:hAnsi="Times New Roman"/>
          <w:sz w:val="28"/>
          <w:szCs w:val="28"/>
        </w:rPr>
        <w:t>105</w:t>
      </w:r>
      <w:r w:rsidRPr="009308A6">
        <w:rPr>
          <w:rFonts w:ascii="Times New Roman" w:eastAsia="標楷體" w:hAnsi="Times New Roman" w:hint="eastAsia"/>
          <w:sz w:val="28"/>
          <w:szCs w:val="28"/>
        </w:rPr>
        <w:t>年</w:t>
      </w:r>
      <w:r w:rsidRPr="009308A6">
        <w:rPr>
          <w:rFonts w:ascii="Times New Roman" w:eastAsia="標楷體" w:hAnsi="Times New Roman"/>
          <w:sz w:val="28"/>
          <w:szCs w:val="28"/>
        </w:rPr>
        <w:t>9</w:t>
      </w:r>
      <w:r w:rsidRPr="009308A6">
        <w:rPr>
          <w:rFonts w:ascii="Times New Roman" w:eastAsia="標楷體" w:hAnsi="Times New Roman" w:hint="eastAsia"/>
          <w:sz w:val="28"/>
          <w:szCs w:val="28"/>
        </w:rPr>
        <w:t>月</w:t>
      </w:r>
      <w:r w:rsidRPr="009308A6">
        <w:rPr>
          <w:rFonts w:ascii="Times New Roman" w:eastAsia="標楷體" w:hAnsi="Times New Roman"/>
          <w:sz w:val="28"/>
          <w:szCs w:val="28"/>
        </w:rPr>
        <w:t>8~9</w:t>
      </w:r>
      <w:r w:rsidRPr="009308A6">
        <w:rPr>
          <w:rFonts w:ascii="Times New Roman" w:eastAsia="標楷體" w:hAnsi="Times New Roman" w:hint="eastAsia"/>
          <w:sz w:val="28"/>
          <w:szCs w:val="28"/>
        </w:rPr>
        <w:t>日</w:t>
      </w:r>
      <w:r w:rsidRPr="009308A6">
        <w:rPr>
          <w:rFonts w:ascii="Times New Roman" w:eastAsia="標楷體" w:hAnsi="Times New Roman"/>
          <w:sz w:val="28"/>
          <w:szCs w:val="28"/>
        </w:rPr>
        <w:t>(</w:t>
      </w:r>
      <w:r w:rsidRPr="009308A6">
        <w:rPr>
          <w:rFonts w:ascii="Times New Roman" w:eastAsia="標楷體" w:hAnsi="Times New Roman" w:hint="eastAsia"/>
          <w:sz w:val="28"/>
          <w:szCs w:val="28"/>
        </w:rPr>
        <w:t>星期四</w:t>
      </w:r>
      <w:r w:rsidRPr="009308A6">
        <w:rPr>
          <w:rFonts w:ascii="Times New Roman" w:eastAsia="標楷體" w:hAnsi="Times New Roman"/>
          <w:sz w:val="28"/>
          <w:szCs w:val="28"/>
        </w:rPr>
        <w:t>~</w:t>
      </w:r>
      <w:r w:rsidRPr="009308A6">
        <w:rPr>
          <w:rFonts w:ascii="Times New Roman" w:eastAsia="標楷體" w:hAnsi="Times New Roman" w:hint="eastAsia"/>
          <w:sz w:val="28"/>
          <w:szCs w:val="28"/>
        </w:rPr>
        <w:t>五</w:t>
      </w:r>
      <w:r w:rsidRPr="009308A6">
        <w:rPr>
          <w:rFonts w:ascii="Times New Roman" w:eastAsia="標楷體" w:hAnsi="Times New Roman"/>
          <w:sz w:val="28"/>
          <w:szCs w:val="28"/>
        </w:rPr>
        <w:t>)</w:t>
      </w:r>
    </w:p>
    <w:p w:rsidR="00ED08E3" w:rsidRDefault="00ED08E3" w:rsidP="00630FCC">
      <w:pPr>
        <w:pStyle w:val="a3"/>
        <w:tabs>
          <w:tab w:val="left" w:pos="567"/>
          <w:tab w:val="left" w:pos="709"/>
        </w:tabs>
        <w:spacing w:line="500" w:lineRule="exact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 xml:space="preserve">     </w:t>
      </w:r>
      <w:r>
        <w:rPr>
          <w:rFonts w:ascii="Times New Roman" w:eastAsia="標楷體" w:hAnsi="Times New Roman" w:hint="eastAsia"/>
          <w:sz w:val="28"/>
          <w:szCs w:val="28"/>
        </w:rPr>
        <w:t>地點：</w:t>
      </w:r>
      <w:r w:rsidRPr="00635C9F">
        <w:rPr>
          <w:rFonts w:ascii="Times New Roman" w:eastAsia="標楷體" w:hAnsi="Times New Roman" w:hint="eastAsia"/>
          <w:sz w:val="28"/>
          <w:szCs w:val="28"/>
        </w:rPr>
        <w:t>中華電信學院</w:t>
      </w:r>
      <w:r>
        <w:rPr>
          <w:rFonts w:ascii="Times New Roman" w:eastAsia="標楷體" w:hAnsi="Times New Roman" w:hint="eastAsia"/>
          <w:sz w:val="28"/>
          <w:szCs w:val="28"/>
        </w:rPr>
        <w:t>綜合大樓</w:t>
      </w:r>
      <w:r>
        <w:rPr>
          <w:rFonts w:ascii="Times New Roman" w:eastAsia="標楷體" w:hAnsi="Times New Roman"/>
          <w:sz w:val="28"/>
          <w:szCs w:val="28"/>
        </w:rPr>
        <w:t>C100</w:t>
      </w:r>
      <w:r>
        <w:rPr>
          <w:rFonts w:ascii="Times New Roman" w:eastAsia="標楷體" w:hAnsi="Times New Roman" w:hint="eastAsia"/>
          <w:sz w:val="28"/>
          <w:szCs w:val="28"/>
        </w:rPr>
        <w:t>創意教室</w:t>
      </w:r>
    </w:p>
    <w:p w:rsidR="00ED08E3" w:rsidRPr="009308A6" w:rsidRDefault="00ED08E3" w:rsidP="00630FCC">
      <w:pPr>
        <w:pStyle w:val="a3"/>
        <w:tabs>
          <w:tab w:val="left" w:pos="567"/>
          <w:tab w:val="left" w:pos="709"/>
        </w:tabs>
        <w:spacing w:line="500" w:lineRule="exact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 xml:space="preserve">          </w:t>
      </w:r>
      <w:r w:rsidRPr="00635C9F">
        <w:rPr>
          <w:rFonts w:ascii="標楷體" w:eastAsia="標楷體" w:hAnsi="標楷體" w:hint="eastAsia"/>
          <w:sz w:val="28"/>
          <w:szCs w:val="28"/>
        </w:rPr>
        <w:t>（</w:t>
      </w:r>
      <w:r w:rsidRPr="00635C9F">
        <w:rPr>
          <w:rStyle w:val="st1"/>
          <w:rFonts w:ascii="標楷體" w:eastAsia="標楷體" w:hAnsi="標楷體" w:cs="Arial" w:hint="eastAsia"/>
          <w:sz w:val="28"/>
          <w:szCs w:val="28"/>
        </w:rPr>
        <w:t>新北市板橋區民族路</w:t>
      </w:r>
      <w:r w:rsidRPr="00635C9F">
        <w:rPr>
          <w:rStyle w:val="st1"/>
          <w:rFonts w:ascii="標楷體" w:eastAsia="標楷體" w:hAnsi="標楷體" w:cs="Arial"/>
          <w:sz w:val="28"/>
          <w:szCs w:val="28"/>
        </w:rPr>
        <w:t>168</w:t>
      </w:r>
      <w:r w:rsidRPr="00DA595E">
        <w:rPr>
          <w:rStyle w:val="st1"/>
          <w:rFonts w:ascii="標楷體" w:eastAsia="標楷體" w:hAnsi="標楷體" w:cs="Arial" w:hint="eastAsia"/>
          <w:sz w:val="28"/>
          <w:szCs w:val="28"/>
        </w:rPr>
        <w:t>號</w:t>
      </w:r>
      <w:r w:rsidRPr="00DA595E">
        <w:rPr>
          <w:rFonts w:ascii="標楷體" w:eastAsia="標楷體" w:hAnsi="標楷體" w:hint="eastAsia"/>
          <w:sz w:val="28"/>
          <w:szCs w:val="28"/>
        </w:rPr>
        <w:t>）</w:t>
      </w:r>
    </w:p>
    <w:p w:rsidR="00ED08E3" w:rsidRPr="009308A6" w:rsidRDefault="00ED08E3" w:rsidP="00630FCC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line="5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1A2580">
        <w:rPr>
          <w:rFonts w:ascii="標楷體" w:eastAsia="標楷體" w:hAnsi="標楷體" w:hint="eastAsia"/>
          <w:sz w:val="28"/>
          <w:szCs w:val="28"/>
        </w:rPr>
        <w:t>南區</w:t>
      </w:r>
    </w:p>
    <w:p w:rsidR="00ED08E3" w:rsidRPr="009308A6" w:rsidRDefault="00ED08E3" w:rsidP="00630FCC">
      <w:pPr>
        <w:pStyle w:val="a3"/>
        <w:tabs>
          <w:tab w:val="left" w:pos="567"/>
          <w:tab w:val="left" w:pos="709"/>
        </w:tabs>
        <w:spacing w:line="500" w:lineRule="exact"/>
        <w:ind w:leftChars="0" w:left="1200"/>
        <w:rPr>
          <w:rFonts w:ascii="標楷體" w:eastAsia="標楷體" w:hAnsi="標楷體"/>
          <w:sz w:val="28"/>
          <w:szCs w:val="28"/>
        </w:rPr>
      </w:pPr>
      <w:r w:rsidRPr="009308A6">
        <w:rPr>
          <w:rFonts w:ascii="標楷體" w:eastAsia="標楷體" w:hAnsi="標楷體" w:hint="eastAsia"/>
          <w:sz w:val="28"/>
          <w:szCs w:val="28"/>
        </w:rPr>
        <w:t>時間：</w:t>
      </w:r>
      <w:r w:rsidRPr="009308A6">
        <w:rPr>
          <w:rFonts w:ascii="標楷體" w:eastAsia="標楷體" w:hAnsi="標楷體"/>
          <w:sz w:val="28"/>
          <w:szCs w:val="28"/>
        </w:rPr>
        <w:t>105</w:t>
      </w:r>
      <w:r w:rsidRPr="009308A6">
        <w:rPr>
          <w:rFonts w:ascii="標楷體" w:eastAsia="標楷體" w:hAnsi="標楷體" w:hint="eastAsia"/>
          <w:sz w:val="28"/>
          <w:szCs w:val="28"/>
        </w:rPr>
        <w:t>年</w:t>
      </w:r>
      <w:r w:rsidRPr="009308A6">
        <w:rPr>
          <w:rFonts w:ascii="標楷體" w:eastAsia="標楷體" w:hAnsi="標楷體"/>
          <w:sz w:val="28"/>
          <w:szCs w:val="28"/>
        </w:rPr>
        <w:t>9</w:t>
      </w:r>
      <w:r w:rsidRPr="009308A6">
        <w:rPr>
          <w:rFonts w:ascii="標楷體" w:eastAsia="標楷體" w:hAnsi="標楷體" w:hint="eastAsia"/>
          <w:sz w:val="28"/>
          <w:szCs w:val="28"/>
        </w:rPr>
        <w:t>月</w:t>
      </w:r>
      <w:r w:rsidRPr="009308A6">
        <w:rPr>
          <w:rFonts w:ascii="標楷體" w:eastAsia="標楷體" w:hAnsi="標楷體"/>
          <w:sz w:val="28"/>
          <w:szCs w:val="28"/>
        </w:rPr>
        <w:t>5~6</w:t>
      </w:r>
      <w:r w:rsidRPr="009308A6">
        <w:rPr>
          <w:rFonts w:ascii="標楷體" w:eastAsia="標楷體" w:hAnsi="標楷體" w:hint="eastAsia"/>
          <w:sz w:val="28"/>
          <w:szCs w:val="28"/>
        </w:rPr>
        <w:t>日</w:t>
      </w:r>
      <w:r w:rsidRPr="009308A6">
        <w:rPr>
          <w:rFonts w:ascii="標楷體" w:eastAsia="標楷體" w:hAnsi="標楷體"/>
          <w:sz w:val="28"/>
          <w:szCs w:val="28"/>
        </w:rPr>
        <w:t>(</w:t>
      </w:r>
      <w:r w:rsidRPr="009308A6">
        <w:rPr>
          <w:rFonts w:ascii="標楷體" w:eastAsia="標楷體" w:hAnsi="標楷體" w:hint="eastAsia"/>
          <w:sz w:val="28"/>
          <w:szCs w:val="28"/>
        </w:rPr>
        <w:t>星期一</w:t>
      </w:r>
      <w:r w:rsidRPr="009308A6">
        <w:rPr>
          <w:rFonts w:ascii="標楷體" w:eastAsia="標楷體" w:hAnsi="標楷體"/>
          <w:sz w:val="28"/>
          <w:szCs w:val="28"/>
        </w:rPr>
        <w:t>~</w:t>
      </w:r>
      <w:r w:rsidRPr="009308A6">
        <w:rPr>
          <w:rFonts w:ascii="標楷體" w:eastAsia="標楷體" w:hAnsi="標楷體" w:hint="eastAsia"/>
          <w:sz w:val="28"/>
          <w:szCs w:val="28"/>
        </w:rPr>
        <w:t>二</w:t>
      </w:r>
      <w:r w:rsidRPr="009308A6">
        <w:rPr>
          <w:rFonts w:ascii="標楷體" w:eastAsia="標楷體" w:hAnsi="標楷體"/>
          <w:sz w:val="28"/>
          <w:szCs w:val="28"/>
        </w:rPr>
        <w:t xml:space="preserve">) </w:t>
      </w:r>
    </w:p>
    <w:p w:rsidR="00ED08E3" w:rsidRDefault="00ED08E3" w:rsidP="008E5235">
      <w:pPr>
        <w:pStyle w:val="1"/>
        <w:ind w:left="2233" w:hanging="1151"/>
      </w:pPr>
      <w:r>
        <w:t xml:space="preserve"> </w:t>
      </w:r>
      <w:r w:rsidRPr="009308A6">
        <w:rPr>
          <w:rFonts w:hint="eastAsia"/>
        </w:rPr>
        <w:t>地點：國立中山大學通識教育中心</w:t>
      </w:r>
      <w:r>
        <w:t>GE1008</w:t>
      </w:r>
      <w:r>
        <w:rPr>
          <w:rFonts w:hint="eastAsia"/>
        </w:rPr>
        <w:t>教室。</w:t>
      </w:r>
    </w:p>
    <w:p w:rsidR="00ED08E3" w:rsidRPr="009308A6" w:rsidRDefault="00ED08E3" w:rsidP="008E5235">
      <w:pPr>
        <w:pStyle w:val="1"/>
        <w:ind w:left="2233" w:hanging="1151"/>
      </w:pPr>
      <w:r>
        <w:t xml:space="preserve">      </w:t>
      </w:r>
      <w:r w:rsidRPr="009308A6">
        <w:t xml:space="preserve"> (</w:t>
      </w:r>
      <w:r w:rsidRPr="009308A6">
        <w:rPr>
          <w:rFonts w:hint="eastAsia"/>
          <w:kern w:val="0"/>
        </w:rPr>
        <w:t>高雄市鼓山區蓮海</w:t>
      </w:r>
      <w:r w:rsidRPr="009308A6">
        <w:rPr>
          <w:rFonts w:cs="新細明體" w:hint="eastAsia"/>
          <w:kern w:val="0"/>
        </w:rPr>
        <w:t>路</w:t>
      </w:r>
      <w:r w:rsidRPr="009308A6">
        <w:rPr>
          <w:kern w:val="0"/>
        </w:rPr>
        <w:t>70</w:t>
      </w:r>
      <w:r w:rsidRPr="009308A6">
        <w:rPr>
          <w:rFonts w:hint="eastAsia"/>
          <w:kern w:val="0"/>
        </w:rPr>
        <w:t>號</w:t>
      </w:r>
      <w:r w:rsidRPr="009308A6">
        <w:rPr>
          <w:kern w:val="0"/>
        </w:rPr>
        <w:t>)</w:t>
      </w:r>
    </w:p>
    <w:p w:rsidR="00ED08E3" w:rsidRDefault="00ED08E3" w:rsidP="008E5235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beforeLines="50" w:before="200" w:line="500" w:lineRule="exact"/>
        <w:ind w:leftChars="0" w:left="425" w:hanging="425"/>
        <w:rPr>
          <w:rFonts w:ascii="Times New Roman" w:eastAsia="標楷體" w:hAnsi="Times New Roman"/>
          <w:b/>
          <w:sz w:val="28"/>
          <w:szCs w:val="28"/>
        </w:rPr>
      </w:pPr>
      <w:r w:rsidRPr="001A2580">
        <w:rPr>
          <w:rFonts w:ascii="Times New Roman" w:eastAsia="標楷體" w:hAnsi="Times New Roman" w:hint="eastAsia"/>
          <w:b/>
          <w:sz w:val="28"/>
          <w:szCs w:val="28"/>
        </w:rPr>
        <w:t>活動對象：</w:t>
      </w:r>
    </w:p>
    <w:p w:rsidR="00ED08E3" w:rsidRPr="009308A6" w:rsidRDefault="00ED08E3" w:rsidP="00630FCC">
      <w:pPr>
        <w:pStyle w:val="a3"/>
        <w:tabs>
          <w:tab w:val="left" w:pos="567"/>
          <w:tab w:val="left" w:pos="709"/>
        </w:tabs>
        <w:spacing w:line="500" w:lineRule="exact"/>
        <w:ind w:leftChars="0" w:left="540" w:hanging="2"/>
        <w:rPr>
          <w:rFonts w:ascii="Times New Roman" w:eastAsia="標楷體" w:hAnsi="Times New Roman"/>
          <w:sz w:val="28"/>
          <w:szCs w:val="28"/>
        </w:rPr>
      </w:pPr>
      <w:r w:rsidRPr="009308A6">
        <w:rPr>
          <w:rFonts w:ascii="Times New Roman" w:eastAsia="標楷體" w:hAnsi="Times New Roman" w:hint="eastAsia"/>
          <w:sz w:val="28"/>
          <w:szCs w:val="28"/>
        </w:rPr>
        <w:t>完成下列任一項訓練，得參加本進階訓練課程：</w:t>
      </w:r>
    </w:p>
    <w:p w:rsidR="00ED08E3" w:rsidRPr="001A2580" w:rsidRDefault="00ED08E3" w:rsidP="00630FCC">
      <w:pPr>
        <w:pStyle w:val="a3"/>
        <w:tabs>
          <w:tab w:val="left" w:pos="1080"/>
        </w:tabs>
        <w:spacing w:line="500" w:lineRule="exact"/>
        <w:ind w:leftChars="-20" w:left="1078" w:hangingChars="408" w:hanging="114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 xml:space="preserve">    </w:t>
      </w:r>
      <w:r>
        <w:rPr>
          <w:rFonts w:ascii="Times New Roman" w:eastAsia="標楷體" w:hAnsi="Times New Roman" w:hint="eastAsia"/>
          <w:sz w:val="28"/>
          <w:szCs w:val="28"/>
        </w:rPr>
        <w:t>一、</w:t>
      </w:r>
      <w:r w:rsidRPr="001A2580">
        <w:rPr>
          <w:rFonts w:ascii="Times New Roman" w:eastAsia="標楷體" w:hAnsi="Times New Roman" w:hint="eastAsia"/>
          <w:sz w:val="28"/>
          <w:szCs w:val="28"/>
        </w:rPr>
        <w:t>曾參加教育部青年發展署</w:t>
      </w:r>
      <w:r w:rsidRPr="001A2580">
        <w:rPr>
          <w:rFonts w:ascii="Times New Roman" w:eastAsia="標楷體" w:hAnsi="Times New Roman"/>
          <w:sz w:val="28"/>
          <w:szCs w:val="28"/>
        </w:rPr>
        <w:t>102</w:t>
      </w:r>
      <w:r w:rsidRPr="001A2580">
        <w:rPr>
          <w:rFonts w:ascii="Times New Roman" w:eastAsia="標楷體" w:hAnsi="Times New Roman" w:hint="eastAsia"/>
          <w:sz w:val="28"/>
          <w:szCs w:val="28"/>
        </w:rPr>
        <w:t>至</w:t>
      </w:r>
      <w:r w:rsidRPr="001A2580">
        <w:rPr>
          <w:rFonts w:ascii="Times New Roman" w:eastAsia="標楷體" w:hAnsi="Times New Roman"/>
          <w:sz w:val="28"/>
          <w:szCs w:val="28"/>
        </w:rPr>
        <w:t>104</w:t>
      </w:r>
      <w:r w:rsidRPr="001A2580">
        <w:rPr>
          <w:rFonts w:ascii="Times New Roman" w:eastAsia="標楷體" w:hAnsi="Times New Roman" w:hint="eastAsia"/>
          <w:sz w:val="28"/>
          <w:szCs w:val="28"/>
        </w:rPr>
        <w:t>年服務學習種子師資培訓之大專校院教師及行政人員。</w:t>
      </w:r>
    </w:p>
    <w:p w:rsidR="00ED08E3" w:rsidRPr="001A2580" w:rsidRDefault="00ED08E3" w:rsidP="00630FCC">
      <w:pPr>
        <w:pStyle w:val="a3"/>
        <w:numPr>
          <w:ilvl w:val="0"/>
          <w:numId w:val="2"/>
        </w:numPr>
        <w:tabs>
          <w:tab w:val="clear" w:pos="1140"/>
          <w:tab w:val="left" w:pos="284"/>
          <w:tab w:val="left" w:pos="567"/>
          <w:tab w:val="left" w:pos="709"/>
          <w:tab w:val="num" w:pos="900"/>
        </w:tabs>
        <w:spacing w:line="500" w:lineRule="exact"/>
        <w:ind w:leftChars="0" w:left="1080" w:hanging="660"/>
        <w:rPr>
          <w:rFonts w:ascii="Times New Roman" w:eastAsia="標楷體" w:hAnsi="Times New Roman"/>
          <w:sz w:val="28"/>
          <w:szCs w:val="28"/>
        </w:rPr>
      </w:pPr>
      <w:r w:rsidRPr="001A2580">
        <w:rPr>
          <w:rFonts w:ascii="Times New Roman" w:eastAsia="標楷體" w:hAnsi="Times New Roman" w:hint="eastAsia"/>
          <w:sz w:val="28"/>
          <w:szCs w:val="28"/>
        </w:rPr>
        <w:t>於教育部青年發展署服務學習網（</w:t>
      </w:r>
      <w:hyperlink r:id="rId8" w:history="1">
        <w:r w:rsidRPr="00B8332F">
          <w:rPr>
            <w:rStyle w:val="a5"/>
            <w:rFonts w:ascii="Times New Roman" w:hAnsi="Times New Roman"/>
            <w:sz w:val="28"/>
            <w:szCs w:val="28"/>
          </w:rPr>
          <w:t>http://servicelearning.yda.gov.tw</w:t>
        </w:r>
      </w:hyperlink>
      <w:r>
        <w:rPr>
          <w:rFonts w:ascii="Times New Roman" w:eastAsia="標楷體" w:hAnsi="Times New Roman" w:hint="eastAsia"/>
          <w:sz w:val="28"/>
          <w:szCs w:val="28"/>
        </w:rPr>
        <w:t>）完成大專</w:t>
      </w:r>
      <w:r w:rsidRPr="001A2580">
        <w:rPr>
          <w:rFonts w:ascii="Times New Roman" w:eastAsia="標楷體" w:hAnsi="Times New Roman" w:hint="eastAsia"/>
          <w:sz w:val="28"/>
          <w:szCs w:val="28"/>
        </w:rPr>
        <w:t>服務學習種子師資線上初階課程之大專校院教師及行政人員。</w:t>
      </w:r>
    </w:p>
    <w:p w:rsidR="00ED08E3" w:rsidRDefault="00ED08E3" w:rsidP="008E5235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beforeLines="50" w:before="200" w:line="500" w:lineRule="exact"/>
        <w:ind w:leftChars="0" w:left="425" w:hanging="425"/>
        <w:rPr>
          <w:rFonts w:ascii="Times New Roman" w:eastAsia="標楷體" w:hAnsi="Times New Roman"/>
          <w:b/>
          <w:sz w:val="28"/>
          <w:szCs w:val="28"/>
        </w:rPr>
      </w:pPr>
      <w:r w:rsidRPr="00390316">
        <w:rPr>
          <w:rFonts w:ascii="Times New Roman" w:eastAsia="標楷體" w:hAnsi="Times New Roman" w:hint="eastAsia"/>
          <w:b/>
          <w:sz w:val="28"/>
          <w:szCs w:val="28"/>
        </w:rPr>
        <w:lastRenderedPageBreak/>
        <w:t>活動議程：</w:t>
      </w:r>
    </w:p>
    <w:p w:rsidR="00ED08E3" w:rsidRPr="00913ED3" w:rsidRDefault="00ED08E3" w:rsidP="008201BC">
      <w:pPr>
        <w:widowControl/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Pr="00913ED3">
        <w:rPr>
          <w:rFonts w:hint="eastAsia"/>
          <w:sz w:val="28"/>
          <w:szCs w:val="28"/>
        </w:rPr>
        <w:t>北區</w:t>
      </w:r>
      <w:r>
        <w:rPr>
          <w:rFonts w:hint="eastAsia"/>
          <w:sz w:val="28"/>
          <w:szCs w:val="28"/>
        </w:rPr>
        <w:t>：</w:t>
      </w:r>
      <w:r w:rsidRPr="00913ED3">
        <w:rPr>
          <w:rFonts w:hint="eastAsia"/>
          <w:sz w:val="28"/>
          <w:szCs w:val="28"/>
        </w:rPr>
        <w:t>第一天</w:t>
      </w:r>
      <w:smartTag w:uri="urn:schemas-microsoft-com:office:smarttags" w:element="chsdate">
        <w:smartTagPr>
          <w:attr w:name="Year" w:val="2016"/>
          <w:attr w:name="Month" w:val="9"/>
          <w:attr w:name="Day" w:val="8"/>
          <w:attr w:name="IsLunarDate" w:val="False"/>
          <w:attr w:name="IsROCDate" w:val="False"/>
        </w:smartTagPr>
        <w:r w:rsidRPr="00913ED3">
          <w:rPr>
            <w:sz w:val="28"/>
            <w:szCs w:val="28"/>
          </w:rPr>
          <w:t>9</w:t>
        </w:r>
        <w:r>
          <w:rPr>
            <w:rFonts w:hint="eastAsia"/>
            <w:sz w:val="28"/>
            <w:szCs w:val="28"/>
          </w:rPr>
          <w:t>月</w:t>
        </w:r>
        <w:r w:rsidRPr="00913ED3">
          <w:rPr>
            <w:sz w:val="28"/>
            <w:szCs w:val="28"/>
          </w:rPr>
          <w:t>8</w:t>
        </w:r>
        <w:r>
          <w:rPr>
            <w:rFonts w:hint="eastAsia"/>
            <w:sz w:val="28"/>
            <w:szCs w:val="28"/>
          </w:rPr>
          <w:t>日</w:t>
        </w:r>
      </w:smartTag>
      <w:r w:rsidRPr="00913ED3"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星期</w:t>
      </w:r>
      <w:r w:rsidRPr="00913ED3">
        <w:rPr>
          <w:rFonts w:hint="eastAsia"/>
          <w:sz w:val="28"/>
          <w:szCs w:val="28"/>
        </w:rPr>
        <w:t>四</w:t>
      </w:r>
      <w:r w:rsidRPr="00913ED3">
        <w:rPr>
          <w:sz w:val="28"/>
          <w:szCs w:val="28"/>
        </w:rPr>
        <w:t>)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5"/>
        <w:gridCol w:w="6209"/>
      </w:tblGrid>
      <w:tr w:rsidR="00ED08E3" w:rsidRPr="00913ED3" w:rsidTr="008201BC">
        <w:trPr>
          <w:trHeight w:val="361"/>
        </w:trPr>
        <w:tc>
          <w:tcPr>
            <w:tcW w:w="2155" w:type="dxa"/>
            <w:vAlign w:val="center"/>
          </w:tcPr>
          <w:p w:rsidR="00ED08E3" w:rsidRPr="00934717" w:rsidRDefault="00ED08E3" w:rsidP="00F3173C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934717">
              <w:rPr>
                <w:rFonts w:hint="eastAsia"/>
                <w:sz w:val="26"/>
                <w:szCs w:val="26"/>
              </w:rPr>
              <w:t>活動時間</w:t>
            </w:r>
          </w:p>
        </w:tc>
        <w:tc>
          <w:tcPr>
            <w:tcW w:w="6209" w:type="dxa"/>
            <w:vAlign w:val="center"/>
          </w:tcPr>
          <w:p w:rsidR="00ED08E3" w:rsidRPr="00934717" w:rsidRDefault="00ED08E3" w:rsidP="00F3173C">
            <w:pPr>
              <w:adjustRightInd w:val="0"/>
              <w:snapToGrid w:val="0"/>
              <w:rPr>
                <w:sz w:val="26"/>
                <w:szCs w:val="26"/>
              </w:rPr>
            </w:pPr>
            <w:r w:rsidRPr="00934717">
              <w:rPr>
                <w:rFonts w:hint="eastAsia"/>
                <w:sz w:val="26"/>
                <w:szCs w:val="26"/>
              </w:rPr>
              <w:t>活動內容</w:t>
            </w:r>
          </w:p>
        </w:tc>
      </w:tr>
      <w:tr w:rsidR="00ED08E3" w:rsidRPr="00913ED3" w:rsidTr="008201BC">
        <w:trPr>
          <w:trHeight w:val="361"/>
        </w:trPr>
        <w:tc>
          <w:tcPr>
            <w:tcW w:w="2155" w:type="dxa"/>
            <w:vAlign w:val="center"/>
          </w:tcPr>
          <w:p w:rsidR="00ED08E3" w:rsidRPr="00934717" w:rsidRDefault="00ED08E3" w:rsidP="00F3173C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934717">
              <w:rPr>
                <w:sz w:val="26"/>
                <w:szCs w:val="26"/>
              </w:rPr>
              <w:t>09:30~10:</w:t>
            </w:r>
            <w:r>
              <w:rPr>
                <w:sz w:val="26"/>
                <w:szCs w:val="26"/>
              </w:rPr>
              <w:t>0</w:t>
            </w:r>
            <w:r w:rsidRPr="00934717">
              <w:rPr>
                <w:sz w:val="26"/>
                <w:szCs w:val="26"/>
              </w:rPr>
              <w:t>0</w:t>
            </w:r>
          </w:p>
        </w:tc>
        <w:tc>
          <w:tcPr>
            <w:tcW w:w="6209" w:type="dxa"/>
            <w:vAlign w:val="center"/>
          </w:tcPr>
          <w:p w:rsidR="00ED08E3" w:rsidRPr="00934717" w:rsidRDefault="00ED08E3" w:rsidP="008201BC">
            <w:pPr>
              <w:adjustRightInd w:val="0"/>
              <w:snapToGrid w:val="0"/>
              <w:rPr>
                <w:sz w:val="26"/>
                <w:szCs w:val="26"/>
              </w:rPr>
            </w:pPr>
            <w:r w:rsidRPr="00934717">
              <w:rPr>
                <w:rFonts w:hint="eastAsia"/>
                <w:sz w:val="26"/>
                <w:szCs w:val="26"/>
              </w:rPr>
              <w:t>報到</w:t>
            </w:r>
          </w:p>
        </w:tc>
      </w:tr>
      <w:tr w:rsidR="00ED08E3" w:rsidRPr="00913ED3" w:rsidTr="008201BC">
        <w:trPr>
          <w:trHeight w:val="361"/>
        </w:trPr>
        <w:tc>
          <w:tcPr>
            <w:tcW w:w="2155" w:type="dxa"/>
            <w:vAlign w:val="center"/>
          </w:tcPr>
          <w:p w:rsidR="00ED08E3" w:rsidRPr="00934717" w:rsidRDefault="00ED08E3" w:rsidP="00F3173C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934717">
              <w:rPr>
                <w:sz w:val="26"/>
                <w:szCs w:val="26"/>
              </w:rPr>
              <w:t>10:</w:t>
            </w:r>
            <w:r>
              <w:rPr>
                <w:sz w:val="26"/>
                <w:szCs w:val="26"/>
              </w:rPr>
              <w:t>0</w:t>
            </w:r>
            <w:r w:rsidRPr="00934717">
              <w:rPr>
                <w:sz w:val="26"/>
                <w:szCs w:val="26"/>
              </w:rPr>
              <w:t>0~10:30</w:t>
            </w:r>
          </w:p>
        </w:tc>
        <w:tc>
          <w:tcPr>
            <w:tcW w:w="6209" w:type="dxa"/>
            <w:vAlign w:val="center"/>
          </w:tcPr>
          <w:p w:rsidR="00ED08E3" w:rsidRPr="00934717" w:rsidRDefault="00ED08E3" w:rsidP="008201BC">
            <w:pPr>
              <w:adjustRightInd w:val="0"/>
              <w:snapToGrid w:val="0"/>
              <w:rPr>
                <w:sz w:val="26"/>
                <w:szCs w:val="26"/>
              </w:rPr>
            </w:pPr>
            <w:r w:rsidRPr="00934717">
              <w:rPr>
                <w:rFonts w:hint="eastAsia"/>
                <w:sz w:val="26"/>
                <w:szCs w:val="26"/>
              </w:rPr>
              <w:t>開幕式</w:t>
            </w: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破冰</w:t>
            </w:r>
            <w:r>
              <w:rPr>
                <w:sz w:val="26"/>
                <w:szCs w:val="26"/>
              </w:rPr>
              <w:t>)</w:t>
            </w:r>
          </w:p>
        </w:tc>
      </w:tr>
      <w:tr w:rsidR="00ED08E3" w:rsidRPr="00913ED3" w:rsidTr="008201BC">
        <w:trPr>
          <w:trHeight w:val="361"/>
        </w:trPr>
        <w:tc>
          <w:tcPr>
            <w:tcW w:w="2155" w:type="dxa"/>
            <w:vAlign w:val="center"/>
          </w:tcPr>
          <w:p w:rsidR="00ED08E3" w:rsidRPr="00934717" w:rsidRDefault="00ED08E3" w:rsidP="00F3173C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934717">
              <w:rPr>
                <w:sz w:val="26"/>
                <w:szCs w:val="26"/>
              </w:rPr>
              <w:t>10:30~12:00</w:t>
            </w:r>
          </w:p>
        </w:tc>
        <w:tc>
          <w:tcPr>
            <w:tcW w:w="6209" w:type="dxa"/>
            <w:vAlign w:val="center"/>
          </w:tcPr>
          <w:p w:rsidR="00ED08E3" w:rsidRPr="00DB676F" w:rsidRDefault="00ED08E3" w:rsidP="00F3173C">
            <w:pPr>
              <w:adjustRightInd w:val="0"/>
              <w:snapToGrid w:val="0"/>
              <w:rPr>
                <w:b/>
                <w:sz w:val="26"/>
                <w:szCs w:val="26"/>
              </w:rPr>
            </w:pPr>
            <w:r w:rsidRPr="00B97CEA">
              <w:rPr>
                <w:rFonts w:hint="eastAsia"/>
                <w:sz w:val="26"/>
                <w:szCs w:val="26"/>
              </w:rPr>
              <w:t>服務學習夥伴</w:t>
            </w:r>
            <w:r>
              <w:rPr>
                <w:rFonts w:hint="eastAsia"/>
                <w:sz w:val="26"/>
                <w:szCs w:val="26"/>
              </w:rPr>
              <w:t>關係的建立</w:t>
            </w:r>
            <w:r w:rsidRPr="008201BC">
              <w:rPr>
                <w:rFonts w:hint="eastAsia"/>
                <w:sz w:val="26"/>
                <w:szCs w:val="26"/>
              </w:rPr>
              <w:t>：</w:t>
            </w:r>
            <w:r w:rsidRPr="008201BC">
              <w:rPr>
                <w:sz w:val="26"/>
                <w:szCs w:val="26"/>
              </w:rPr>
              <w:t>DISC</w:t>
            </w:r>
            <w:r w:rsidRPr="008201BC">
              <w:rPr>
                <w:rFonts w:hint="eastAsia"/>
                <w:sz w:val="26"/>
                <w:szCs w:val="26"/>
              </w:rPr>
              <w:t>運用</w:t>
            </w:r>
          </w:p>
          <w:p w:rsidR="00ED08E3" w:rsidRPr="00934717" w:rsidRDefault="00ED08E3" w:rsidP="00F3173C">
            <w:pPr>
              <w:adjustRightInd w:val="0"/>
              <w:snapToGrid w:val="0"/>
              <w:rPr>
                <w:sz w:val="26"/>
                <w:szCs w:val="26"/>
              </w:rPr>
            </w:pPr>
            <w:r w:rsidRPr="00934717">
              <w:rPr>
                <w:rFonts w:hint="eastAsia"/>
                <w:sz w:val="26"/>
                <w:szCs w:val="26"/>
              </w:rPr>
              <w:t>國立中山大學</w:t>
            </w:r>
            <w:r w:rsidRPr="00934717">
              <w:rPr>
                <w:sz w:val="26"/>
                <w:szCs w:val="26"/>
              </w:rPr>
              <w:t>/</w:t>
            </w:r>
            <w:r w:rsidRPr="00934717">
              <w:rPr>
                <w:rFonts w:hint="eastAsia"/>
                <w:sz w:val="26"/>
                <w:szCs w:val="26"/>
              </w:rPr>
              <w:t>葉雯霞助理教授</w:t>
            </w:r>
          </w:p>
        </w:tc>
      </w:tr>
      <w:tr w:rsidR="00ED08E3" w:rsidRPr="00913ED3" w:rsidTr="008201BC">
        <w:trPr>
          <w:trHeight w:val="361"/>
        </w:trPr>
        <w:tc>
          <w:tcPr>
            <w:tcW w:w="2155" w:type="dxa"/>
            <w:vAlign w:val="center"/>
          </w:tcPr>
          <w:p w:rsidR="00ED08E3" w:rsidRPr="00934717" w:rsidRDefault="00ED08E3" w:rsidP="00F3173C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934717">
              <w:rPr>
                <w:sz w:val="26"/>
                <w:szCs w:val="26"/>
              </w:rPr>
              <w:t>12:00~13:</w:t>
            </w:r>
            <w:r>
              <w:rPr>
                <w:sz w:val="26"/>
                <w:szCs w:val="26"/>
              </w:rPr>
              <w:t>3</w:t>
            </w:r>
            <w:r w:rsidRPr="00934717">
              <w:rPr>
                <w:sz w:val="26"/>
                <w:szCs w:val="26"/>
              </w:rPr>
              <w:t>0</w:t>
            </w:r>
          </w:p>
        </w:tc>
        <w:tc>
          <w:tcPr>
            <w:tcW w:w="6209" w:type="dxa"/>
            <w:vAlign w:val="center"/>
          </w:tcPr>
          <w:p w:rsidR="00ED08E3" w:rsidRPr="00934717" w:rsidRDefault="00ED08E3" w:rsidP="00F3173C">
            <w:pPr>
              <w:adjustRightInd w:val="0"/>
              <w:snapToGrid w:val="0"/>
              <w:rPr>
                <w:sz w:val="26"/>
                <w:szCs w:val="26"/>
              </w:rPr>
            </w:pPr>
            <w:r w:rsidRPr="00934717">
              <w:rPr>
                <w:rFonts w:hint="eastAsia"/>
                <w:sz w:val="26"/>
                <w:szCs w:val="26"/>
              </w:rPr>
              <w:t>午餐時間</w:t>
            </w:r>
          </w:p>
        </w:tc>
      </w:tr>
      <w:tr w:rsidR="00ED08E3" w:rsidRPr="00913ED3" w:rsidTr="008201BC">
        <w:trPr>
          <w:trHeight w:val="361"/>
        </w:trPr>
        <w:tc>
          <w:tcPr>
            <w:tcW w:w="2155" w:type="dxa"/>
            <w:vAlign w:val="center"/>
          </w:tcPr>
          <w:p w:rsidR="00ED08E3" w:rsidRPr="00934717" w:rsidRDefault="00ED08E3" w:rsidP="008201BC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934717">
              <w:rPr>
                <w:sz w:val="26"/>
                <w:szCs w:val="26"/>
              </w:rPr>
              <w:t>13: 30~1</w:t>
            </w:r>
            <w:r>
              <w:rPr>
                <w:sz w:val="26"/>
                <w:szCs w:val="26"/>
              </w:rPr>
              <w:t>5</w:t>
            </w:r>
            <w:r w:rsidRPr="00934717">
              <w:rPr>
                <w:sz w:val="26"/>
                <w:szCs w:val="26"/>
              </w:rPr>
              <w:t>:00</w:t>
            </w:r>
          </w:p>
        </w:tc>
        <w:tc>
          <w:tcPr>
            <w:tcW w:w="6209" w:type="dxa"/>
            <w:vAlign w:val="center"/>
          </w:tcPr>
          <w:p w:rsidR="00ED08E3" w:rsidRPr="00934717" w:rsidRDefault="00ED08E3" w:rsidP="00F3173C">
            <w:pPr>
              <w:adjustRightInd w:val="0"/>
              <w:snapToGrid w:val="0"/>
              <w:rPr>
                <w:sz w:val="26"/>
                <w:szCs w:val="26"/>
              </w:rPr>
            </w:pPr>
            <w:r w:rsidRPr="00377F0D">
              <w:rPr>
                <w:rFonts w:hint="eastAsia"/>
                <w:sz w:val="26"/>
                <w:szCs w:val="26"/>
              </w:rPr>
              <w:t>反思活動的設計與帶領</w:t>
            </w:r>
          </w:p>
          <w:p w:rsidR="00ED08E3" w:rsidRPr="00934717" w:rsidRDefault="00ED08E3" w:rsidP="00F3173C">
            <w:pPr>
              <w:adjustRightInd w:val="0"/>
              <w:snapToGrid w:val="0"/>
              <w:rPr>
                <w:sz w:val="26"/>
                <w:szCs w:val="26"/>
              </w:rPr>
            </w:pPr>
            <w:r w:rsidRPr="00934717">
              <w:rPr>
                <w:rFonts w:hint="eastAsia"/>
                <w:sz w:val="26"/>
                <w:szCs w:val="26"/>
              </w:rPr>
              <w:t>臺北醫學大學</w:t>
            </w:r>
            <w:r w:rsidRPr="00934717">
              <w:rPr>
                <w:sz w:val="26"/>
                <w:szCs w:val="26"/>
              </w:rPr>
              <w:t>/</w:t>
            </w:r>
            <w:r w:rsidRPr="00934717">
              <w:rPr>
                <w:rFonts w:hint="eastAsia"/>
                <w:sz w:val="26"/>
                <w:szCs w:val="26"/>
              </w:rPr>
              <w:t>邱佳慧助理教授</w:t>
            </w:r>
          </w:p>
        </w:tc>
      </w:tr>
      <w:tr w:rsidR="00ED08E3" w:rsidRPr="00913ED3" w:rsidTr="008201BC">
        <w:trPr>
          <w:trHeight w:val="373"/>
        </w:trPr>
        <w:tc>
          <w:tcPr>
            <w:tcW w:w="2155" w:type="dxa"/>
            <w:vAlign w:val="center"/>
          </w:tcPr>
          <w:p w:rsidR="00ED08E3" w:rsidRPr="00934717" w:rsidRDefault="00ED08E3" w:rsidP="008201BC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93471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934717">
              <w:rPr>
                <w:sz w:val="26"/>
                <w:szCs w:val="26"/>
              </w:rPr>
              <w:t>:00~1</w:t>
            </w:r>
            <w:r>
              <w:rPr>
                <w:sz w:val="26"/>
                <w:szCs w:val="26"/>
              </w:rPr>
              <w:t>5</w:t>
            </w:r>
            <w:r w:rsidRPr="00934717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  <w:r w:rsidRPr="00934717">
              <w:rPr>
                <w:sz w:val="26"/>
                <w:szCs w:val="26"/>
              </w:rPr>
              <w:t>0</w:t>
            </w:r>
          </w:p>
        </w:tc>
        <w:tc>
          <w:tcPr>
            <w:tcW w:w="6209" w:type="dxa"/>
            <w:vAlign w:val="center"/>
          </w:tcPr>
          <w:p w:rsidR="00ED08E3" w:rsidRPr="00934717" w:rsidRDefault="00ED08E3" w:rsidP="00F3173C">
            <w:pPr>
              <w:adjustRightInd w:val="0"/>
              <w:snapToGrid w:val="0"/>
              <w:rPr>
                <w:sz w:val="26"/>
                <w:szCs w:val="26"/>
              </w:rPr>
            </w:pPr>
            <w:r w:rsidRPr="00934717">
              <w:rPr>
                <w:rFonts w:ascii="標楷體" w:hAnsi="標楷體" w:hint="eastAsia"/>
                <w:color w:val="auto"/>
                <w:sz w:val="26"/>
                <w:szCs w:val="26"/>
              </w:rPr>
              <w:t>交流茶會</w:t>
            </w:r>
          </w:p>
        </w:tc>
      </w:tr>
      <w:tr w:rsidR="00ED08E3" w:rsidRPr="00913ED3" w:rsidTr="008201BC">
        <w:trPr>
          <w:trHeight w:val="430"/>
        </w:trPr>
        <w:tc>
          <w:tcPr>
            <w:tcW w:w="2155" w:type="dxa"/>
            <w:vAlign w:val="center"/>
          </w:tcPr>
          <w:p w:rsidR="00ED08E3" w:rsidRPr="00934717" w:rsidRDefault="00ED08E3" w:rsidP="008201BC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93471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934717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  <w:r w:rsidRPr="00934717">
              <w:rPr>
                <w:sz w:val="26"/>
                <w:szCs w:val="26"/>
              </w:rPr>
              <w:t>0~1</w:t>
            </w:r>
            <w:r>
              <w:rPr>
                <w:sz w:val="26"/>
                <w:szCs w:val="26"/>
              </w:rPr>
              <w:t>7</w:t>
            </w:r>
            <w:r w:rsidRPr="00934717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  <w:r w:rsidRPr="00934717">
              <w:rPr>
                <w:sz w:val="26"/>
                <w:szCs w:val="26"/>
              </w:rPr>
              <w:t>0</w:t>
            </w:r>
          </w:p>
        </w:tc>
        <w:tc>
          <w:tcPr>
            <w:tcW w:w="6209" w:type="dxa"/>
            <w:vAlign w:val="center"/>
          </w:tcPr>
          <w:p w:rsidR="00ED08E3" w:rsidRPr="00934717" w:rsidRDefault="00ED08E3" w:rsidP="00F3173C">
            <w:pPr>
              <w:adjustRightInd w:val="0"/>
              <w:snapToGrid w:val="0"/>
              <w:rPr>
                <w:sz w:val="26"/>
                <w:szCs w:val="26"/>
              </w:rPr>
            </w:pPr>
            <w:r w:rsidRPr="00D20C51">
              <w:rPr>
                <w:rFonts w:hint="eastAsia"/>
                <w:sz w:val="26"/>
                <w:szCs w:val="26"/>
              </w:rPr>
              <w:t>服務學習方案實作經驗分享</w:t>
            </w:r>
          </w:p>
          <w:p w:rsidR="00ED08E3" w:rsidRPr="00934717" w:rsidRDefault="00ED08E3" w:rsidP="00F3173C">
            <w:pPr>
              <w:adjustRightInd w:val="0"/>
              <w:snapToGrid w:val="0"/>
              <w:rPr>
                <w:sz w:val="26"/>
                <w:szCs w:val="26"/>
              </w:rPr>
            </w:pPr>
            <w:r w:rsidRPr="00934717">
              <w:rPr>
                <w:rFonts w:ascii="Times New Roman" w:hAnsi="Times New Roman" w:hint="eastAsia"/>
                <w:sz w:val="26"/>
                <w:szCs w:val="26"/>
              </w:rPr>
              <w:t>明新科技大學</w:t>
            </w:r>
            <w:r w:rsidRPr="00934717">
              <w:rPr>
                <w:sz w:val="26"/>
                <w:szCs w:val="26"/>
              </w:rPr>
              <w:t>/</w:t>
            </w:r>
            <w:r w:rsidRPr="00934717">
              <w:rPr>
                <w:rFonts w:ascii="Times New Roman" w:hAnsi="Times New Roman" w:hint="eastAsia"/>
                <w:sz w:val="26"/>
                <w:szCs w:val="26"/>
              </w:rPr>
              <w:t>陳麗媜</w:t>
            </w:r>
            <w:r w:rsidRPr="00934717">
              <w:rPr>
                <w:rFonts w:ascii="Arial" w:hAnsi="Arial" w:cs="Arial" w:hint="eastAsia"/>
                <w:sz w:val="26"/>
                <w:szCs w:val="26"/>
              </w:rPr>
              <w:t>助理教授</w:t>
            </w:r>
          </w:p>
        </w:tc>
      </w:tr>
    </w:tbl>
    <w:p w:rsidR="00ED08E3" w:rsidRPr="00913ED3" w:rsidRDefault="00ED08E3" w:rsidP="008E5235">
      <w:pPr>
        <w:tabs>
          <w:tab w:val="left" w:pos="567"/>
          <w:tab w:val="left" w:pos="709"/>
        </w:tabs>
        <w:spacing w:beforeLines="100" w:before="400"/>
        <w:ind w:firstLineChars="642" w:firstLine="1798"/>
        <w:rPr>
          <w:sz w:val="28"/>
          <w:szCs w:val="28"/>
        </w:rPr>
      </w:pPr>
      <w:r w:rsidRPr="00913ED3">
        <w:rPr>
          <w:rFonts w:hint="eastAsia"/>
          <w:sz w:val="28"/>
          <w:szCs w:val="28"/>
        </w:rPr>
        <w:t>第二天</w:t>
      </w:r>
      <w:smartTag w:uri="urn:schemas-microsoft-com:office:smarttags" w:element="chsdate">
        <w:smartTagPr>
          <w:attr w:name="Year" w:val="2016"/>
          <w:attr w:name="Month" w:val="9"/>
          <w:attr w:name="Day" w:val="9"/>
          <w:attr w:name="IsLunarDate" w:val="False"/>
          <w:attr w:name="IsROCDate" w:val="False"/>
        </w:smartTagPr>
        <w:r w:rsidRPr="00913ED3">
          <w:rPr>
            <w:sz w:val="28"/>
            <w:szCs w:val="28"/>
          </w:rPr>
          <w:t>9</w:t>
        </w:r>
        <w:r>
          <w:rPr>
            <w:rFonts w:hint="eastAsia"/>
            <w:sz w:val="28"/>
            <w:szCs w:val="28"/>
          </w:rPr>
          <w:t>月</w:t>
        </w:r>
        <w:r w:rsidRPr="00913ED3">
          <w:rPr>
            <w:sz w:val="28"/>
            <w:szCs w:val="28"/>
          </w:rPr>
          <w:t>9</w:t>
        </w:r>
        <w:r>
          <w:rPr>
            <w:rFonts w:hint="eastAsia"/>
            <w:sz w:val="28"/>
            <w:szCs w:val="28"/>
          </w:rPr>
          <w:t>日</w:t>
        </w:r>
      </w:smartTag>
      <w:r w:rsidRPr="00913ED3"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星期</w:t>
      </w:r>
      <w:r w:rsidRPr="00913ED3">
        <w:rPr>
          <w:rFonts w:hint="eastAsia"/>
          <w:sz w:val="28"/>
          <w:szCs w:val="28"/>
        </w:rPr>
        <w:t>五</w:t>
      </w:r>
      <w:r w:rsidRPr="00913ED3">
        <w:rPr>
          <w:sz w:val="28"/>
          <w:szCs w:val="28"/>
        </w:rPr>
        <w:t>)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5"/>
        <w:gridCol w:w="6209"/>
      </w:tblGrid>
      <w:tr w:rsidR="00ED08E3" w:rsidRPr="00913ED3" w:rsidTr="008201BC">
        <w:trPr>
          <w:trHeight w:val="420"/>
        </w:trPr>
        <w:tc>
          <w:tcPr>
            <w:tcW w:w="2155" w:type="dxa"/>
            <w:vAlign w:val="center"/>
          </w:tcPr>
          <w:p w:rsidR="00ED08E3" w:rsidRPr="00634241" w:rsidRDefault="00ED08E3" w:rsidP="00F3173C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634241">
              <w:rPr>
                <w:rFonts w:hint="eastAsia"/>
                <w:sz w:val="26"/>
                <w:szCs w:val="26"/>
              </w:rPr>
              <w:t>活動時間</w:t>
            </w:r>
          </w:p>
        </w:tc>
        <w:tc>
          <w:tcPr>
            <w:tcW w:w="6209" w:type="dxa"/>
            <w:vAlign w:val="center"/>
          </w:tcPr>
          <w:p w:rsidR="00ED08E3" w:rsidRPr="00634241" w:rsidRDefault="00ED08E3" w:rsidP="00F3173C">
            <w:pPr>
              <w:adjustRightInd w:val="0"/>
              <w:snapToGrid w:val="0"/>
              <w:rPr>
                <w:sz w:val="26"/>
                <w:szCs w:val="26"/>
              </w:rPr>
            </w:pPr>
            <w:r w:rsidRPr="00634241">
              <w:rPr>
                <w:rFonts w:hint="eastAsia"/>
                <w:sz w:val="26"/>
                <w:szCs w:val="26"/>
              </w:rPr>
              <w:t>活動內容</w:t>
            </w:r>
          </w:p>
        </w:tc>
      </w:tr>
      <w:tr w:rsidR="00ED08E3" w:rsidRPr="00913ED3" w:rsidTr="008201BC">
        <w:trPr>
          <w:trHeight w:val="228"/>
        </w:trPr>
        <w:tc>
          <w:tcPr>
            <w:tcW w:w="2155" w:type="dxa"/>
            <w:vAlign w:val="center"/>
          </w:tcPr>
          <w:p w:rsidR="00ED08E3" w:rsidRPr="00634241" w:rsidRDefault="00ED08E3" w:rsidP="00F3173C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634241">
              <w:rPr>
                <w:sz w:val="26"/>
                <w:szCs w:val="26"/>
              </w:rPr>
              <w:t>09:00~10:30</w:t>
            </w:r>
          </w:p>
        </w:tc>
        <w:tc>
          <w:tcPr>
            <w:tcW w:w="6209" w:type="dxa"/>
            <w:vAlign w:val="center"/>
          </w:tcPr>
          <w:p w:rsidR="00ED08E3" w:rsidRPr="00634241" w:rsidRDefault="00ED08E3" w:rsidP="00F3173C">
            <w:pPr>
              <w:adjustRightInd w:val="0"/>
              <w:snapToGrid w:val="0"/>
              <w:rPr>
                <w:sz w:val="26"/>
                <w:szCs w:val="26"/>
              </w:rPr>
            </w:pPr>
            <w:r w:rsidRPr="00246678">
              <w:rPr>
                <w:rFonts w:hint="eastAsia"/>
                <w:sz w:val="26"/>
                <w:szCs w:val="26"/>
              </w:rPr>
              <w:t>服務學習方案設計</w:t>
            </w:r>
          </w:p>
          <w:p w:rsidR="00ED08E3" w:rsidRPr="00634241" w:rsidRDefault="00ED08E3" w:rsidP="00F3173C">
            <w:pPr>
              <w:adjustRightInd w:val="0"/>
              <w:snapToGrid w:val="0"/>
              <w:rPr>
                <w:sz w:val="26"/>
                <w:szCs w:val="26"/>
              </w:rPr>
            </w:pPr>
            <w:r w:rsidRPr="00634241">
              <w:rPr>
                <w:rFonts w:hint="eastAsia"/>
                <w:sz w:val="26"/>
                <w:szCs w:val="26"/>
              </w:rPr>
              <w:t>中原大學</w:t>
            </w:r>
            <w:r w:rsidRPr="00634241">
              <w:rPr>
                <w:sz w:val="26"/>
                <w:szCs w:val="26"/>
              </w:rPr>
              <w:t>/</w:t>
            </w:r>
            <w:smartTag w:uri="urn:schemas-microsoft-com:office:smarttags" w:element="PersonName">
              <w:smartTagPr>
                <w:attr w:name="ProductID" w:val="張耀仁"/>
              </w:smartTagPr>
              <w:r w:rsidRPr="00634241">
                <w:rPr>
                  <w:rFonts w:hint="eastAsia"/>
                  <w:sz w:val="26"/>
                  <w:szCs w:val="26"/>
                </w:rPr>
                <w:t>張耀仁</w:t>
              </w:r>
            </w:smartTag>
            <w:r w:rsidRPr="00634241">
              <w:rPr>
                <w:rFonts w:hint="eastAsia"/>
                <w:sz w:val="26"/>
                <w:szCs w:val="26"/>
              </w:rPr>
              <w:t>教授</w:t>
            </w:r>
          </w:p>
        </w:tc>
      </w:tr>
      <w:tr w:rsidR="00ED08E3" w:rsidRPr="00913ED3" w:rsidTr="008201BC">
        <w:trPr>
          <w:trHeight w:val="361"/>
        </w:trPr>
        <w:tc>
          <w:tcPr>
            <w:tcW w:w="2155" w:type="dxa"/>
            <w:vAlign w:val="center"/>
          </w:tcPr>
          <w:p w:rsidR="00ED08E3" w:rsidRPr="00634241" w:rsidRDefault="00ED08E3" w:rsidP="00F3173C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634241">
              <w:rPr>
                <w:sz w:val="26"/>
                <w:szCs w:val="26"/>
              </w:rPr>
              <w:t>10:30-10:40</w:t>
            </w:r>
          </w:p>
        </w:tc>
        <w:tc>
          <w:tcPr>
            <w:tcW w:w="6209" w:type="dxa"/>
            <w:vAlign w:val="center"/>
          </w:tcPr>
          <w:p w:rsidR="00ED08E3" w:rsidRPr="00634241" w:rsidRDefault="00ED08E3" w:rsidP="00F3173C">
            <w:pPr>
              <w:adjustRightInd w:val="0"/>
              <w:snapToGrid w:val="0"/>
              <w:rPr>
                <w:sz w:val="26"/>
                <w:szCs w:val="26"/>
              </w:rPr>
            </w:pPr>
            <w:r w:rsidRPr="00634241">
              <w:rPr>
                <w:rFonts w:hint="eastAsia"/>
                <w:sz w:val="26"/>
                <w:szCs w:val="26"/>
              </w:rPr>
              <w:t>休息</w:t>
            </w:r>
          </w:p>
        </w:tc>
      </w:tr>
      <w:tr w:rsidR="00ED08E3" w:rsidRPr="00913ED3" w:rsidTr="008201BC">
        <w:trPr>
          <w:trHeight w:val="361"/>
        </w:trPr>
        <w:tc>
          <w:tcPr>
            <w:tcW w:w="2155" w:type="dxa"/>
            <w:vAlign w:val="center"/>
          </w:tcPr>
          <w:p w:rsidR="00ED08E3" w:rsidRPr="00634241" w:rsidRDefault="00ED08E3" w:rsidP="00F3173C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634241">
              <w:rPr>
                <w:sz w:val="26"/>
                <w:szCs w:val="26"/>
              </w:rPr>
              <w:t>10:40~12:10</w:t>
            </w:r>
          </w:p>
        </w:tc>
        <w:tc>
          <w:tcPr>
            <w:tcW w:w="6209" w:type="dxa"/>
            <w:vAlign w:val="center"/>
          </w:tcPr>
          <w:p w:rsidR="00ED08E3" w:rsidRPr="00634241" w:rsidRDefault="00ED08E3" w:rsidP="00F3173C">
            <w:pPr>
              <w:adjustRightInd w:val="0"/>
              <w:snapToGrid w:val="0"/>
              <w:rPr>
                <w:sz w:val="26"/>
                <w:szCs w:val="26"/>
              </w:rPr>
            </w:pPr>
            <w:r w:rsidRPr="00D044A7">
              <w:rPr>
                <w:rFonts w:hint="eastAsia"/>
                <w:sz w:val="26"/>
                <w:szCs w:val="26"/>
              </w:rPr>
              <w:t>服務學習方案設計的評量與研究</w:t>
            </w:r>
          </w:p>
          <w:p w:rsidR="00ED08E3" w:rsidRPr="00634241" w:rsidRDefault="00ED08E3" w:rsidP="00F3173C">
            <w:pPr>
              <w:adjustRightInd w:val="0"/>
              <w:snapToGrid w:val="0"/>
              <w:rPr>
                <w:sz w:val="26"/>
                <w:szCs w:val="26"/>
              </w:rPr>
            </w:pPr>
            <w:r w:rsidRPr="00634241">
              <w:rPr>
                <w:rFonts w:hint="eastAsia"/>
                <w:sz w:val="26"/>
                <w:szCs w:val="26"/>
              </w:rPr>
              <w:t>中原大學</w:t>
            </w:r>
            <w:r w:rsidRPr="00634241">
              <w:rPr>
                <w:sz w:val="26"/>
                <w:szCs w:val="26"/>
              </w:rPr>
              <w:t>/</w:t>
            </w:r>
            <w:smartTag w:uri="urn:schemas-microsoft-com:office:smarttags" w:element="PersonName">
              <w:smartTagPr>
                <w:attr w:name="ProductID" w:val="張耀仁"/>
              </w:smartTagPr>
              <w:r w:rsidRPr="00634241">
                <w:rPr>
                  <w:rFonts w:hint="eastAsia"/>
                  <w:sz w:val="26"/>
                  <w:szCs w:val="26"/>
                </w:rPr>
                <w:t>張耀仁</w:t>
              </w:r>
            </w:smartTag>
            <w:r w:rsidRPr="00634241">
              <w:rPr>
                <w:rFonts w:hint="eastAsia"/>
                <w:sz w:val="26"/>
                <w:szCs w:val="26"/>
              </w:rPr>
              <w:t>教授</w:t>
            </w:r>
          </w:p>
        </w:tc>
      </w:tr>
      <w:tr w:rsidR="00ED08E3" w:rsidRPr="00913ED3" w:rsidTr="008201BC">
        <w:trPr>
          <w:trHeight w:val="361"/>
        </w:trPr>
        <w:tc>
          <w:tcPr>
            <w:tcW w:w="2155" w:type="dxa"/>
            <w:vAlign w:val="center"/>
          </w:tcPr>
          <w:p w:rsidR="00ED08E3" w:rsidRPr="00634241" w:rsidRDefault="00ED08E3" w:rsidP="00F3173C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F52291">
              <w:rPr>
                <w:sz w:val="26"/>
                <w:szCs w:val="26"/>
              </w:rPr>
              <w:t>12:10~13:00</w:t>
            </w:r>
          </w:p>
        </w:tc>
        <w:tc>
          <w:tcPr>
            <w:tcW w:w="6209" w:type="dxa"/>
            <w:vAlign w:val="center"/>
          </w:tcPr>
          <w:p w:rsidR="00ED08E3" w:rsidRPr="00634241" w:rsidRDefault="00ED08E3" w:rsidP="00F3173C">
            <w:pPr>
              <w:adjustRightInd w:val="0"/>
              <w:snapToGrid w:val="0"/>
              <w:rPr>
                <w:sz w:val="26"/>
                <w:szCs w:val="26"/>
              </w:rPr>
            </w:pPr>
            <w:r w:rsidRPr="00634241">
              <w:rPr>
                <w:rFonts w:hint="eastAsia"/>
                <w:sz w:val="26"/>
                <w:szCs w:val="26"/>
              </w:rPr>
              <w:t>午餐時間</w:t>
            </w:r>
          </w:p>
        </w:tc>
      </w:tr>
      <w:tr w:rsidR="00ED08E3" w:rsidRPr="00913ED3" w:rsidTr="008201BC">
        <w:trPr>
          <w:trHeight w:val="451"/>
        </w:trPr>
        <w:tc>
          <w:tcPr>
            <w:tcW w:w="2155" w:type="dxa"/>
            <w:vAlign w:val="center"/>
          </w:tcPr>
          <w:p w:rsidR="00ED08E3" w:rsidRPr="00634241" w:rsidRDefault="00ED08E3" w:rsidP="00D9171E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F52291">
              <w:rPr>
                <w:sz w:val="26"/>
                <w:szCs w:val="26"/>
              </w:rPr>
              <w:t>13:00~14:</w:t>
            </w:r>
            <w:r>
              <w:rPr>
                <w:sz w:val="26"/>
                <w:szCs w:val="26"/>
              </w:rPr>
              <w:t>3</w:t>
            </w:r>
            <w:r w:rsidRPr="00F52291">
              <w:rPr>
                <w:sz w:val="26"/>
                <w:szCs w:val="26"/>
              </w:rPr>
              <w:t>0</w:t>
            </w:r>
          </w:p>
        </w:tc>
        <w:tc>
          <w:tcPr>
            <w:tcW w:w="6209" w:type="dxa"/>
            <w:vAlign w:val="center"/>
          </w:tcPr>
          <w:p w:rsidR="00ED08E3" w:rsidRPr="001E4B16" w:rsidRDefault="00ED08E3" w:rsidP="00F3173C">
            <w:pPr>
              <w:adjustRightInd w:val="0"/>
              <w:snapToGrid w:val="0"/>
              <w:rPr>
                <w:sz w:val="24"/>
              </w:rPr>
            </w:pPr>
            <w:r w:rsidRPr="00E62A87">
              <w:rPr>
                <w:rFonts w:hint="eastAsia"/>
                <w:sz w:val="24"/>
              </w:rPr>
              <w:t>團體動力在服務學習中的應用</w:t>
            </w:r>
            <w:r>
              <w:rPr>
                <w:rFonts w:ascii="細明體" w:eastAsia="細明體" w:hAnsi="細明體" w:cs="細明體" w:hint="eastAsia"/>
                <w:sz w:val="26"/>
                <w:szCs w:val="26"/>
              </w:rPr>
              <w:t>：</w:t>
            </w:r>
            <w:r>
              <w:rPr>
                <w:rFonts w:hint="eastAsia"/>
                <w:sz w:val="24"/>
              </w:rPr>
              <w:t>設計原理</w:t>
            </w:r>
          </w:p>
          <w:p w:rsidR="00ED08E3" w:rsidRPr="001E4B16" w:rsidRDefault="00ED08E3" w:rsidP="00F3173C">
            <w:pPr>
              <w:adjustRightInd w:val="0"/>
              <w:snapToGrid w:val="0"/>
              <w:rPr>
                <w:sz w:val="24"/>
              </w:rPr>
            </w:pPr>
            <w:r w:rsidRPr="001E4B16">
              <w:rPr>
                <w:rFonts w:hint="eastAsia"/>
                <w:sz w:val="24"/>
              </w:rPr>
              <w:t>玄奘大學</w:t>
            </w:r>
            <w:r w:rsidRPr="001E4B16">
              <w:rPr>
                <w:sz w:val="24"/>
              </w:rPr>
              <w:t>/</w:t>
            </w:r>
            <w:r w:rsidRPr="001E4B16">
              <w:rPr>
                <w:rFonts w:hint="eastAsia"/>
                <w:sz w:val="24"/>
              </w:rPr>
              <w:t>何慧卿助理教授</w:t>
            </w:r>
          </w:p>
        </w:tc>
      </w:tr>
      <w:tr w:rsidR="00ED08E3" w:rsidRPr="00913ED3" w:rsidTr="008201BC">
        <w:trPr>
          <w:trHeight w:val="361"/>
        </w:trPr>
        <w:tc>
          <w:tcPr>
            <w:tcW w:w="2155" w:type="dxa"/>
            <w:vAlign w:val="center"/>
          </w:tcPr>
          <w:p w:rsidR="00ED08E3" w:rsidRPr="00634241" w:rsidRDefault="00ED08E3" w:rsidP="005A099F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F52291">
              <w:rPr>
                <w:sz w:val="26"/>
                <w:szCs w:val="26"/>
              </w:rPr>
              <w:t>14:</w:t>
            </w:r>
            <w:r>
              <w:rPr>
                <w:sz w:val="26"/>
                <w:szCs w:val="26"/>
              </w:rPr>
              <w:t>3</w:t>
            </w:r>
            <w:r w:rsidRPr="00F52291">
              <w:rPr>
                <w:sz w:val="26"/>
                <w:szCs w:val="26"/>
              </w:rPr>
              <w:t>0~14:</w:t>
            </w:r>
            <w:r>
              <w:rPr>
                <w:sz w:val="26"/>
                <w:szCs w:val="26"/>
              </w:rPr>
              <w:t>4</w:t>
            </w:r>
            <w:r w:rsidRPr="00F52291">
              <w:rPr>
                <w:sz w:val="26"/>
                <w:szCs w:val="26"/>
              </w:rPr>
              <w:t>0</w:t>
            </w:r>
          </w:p>
        </w:tc>
        <w:tc>
          <w:tcPr>
            <w:tcW w:w="6209" w:type="dxa"/>
            <w:vAlign w:val="center"/>
          </w:tcPr>
          <w:p w:rsidR="00ED08E3" w:rsidRPr="001E4B16" w:rsidRDefault="00ED08E3" w:rsidP="00F3173C">
            <w:pPr>
              <w:adjustRightInd w:val="0"/>
              <w:snapToGrid w:val="0"/>
              <w:rPr>
                <w:sz w:val="24"/>
              </w:rPr>
            </w:pPr>
            <w:r w:rsidRPr="00634241">
              <w:rPr>
                <w:rFonts w:hint="eastAsia"/>
                <w:sz w:val="26"/>
                <w:szCs w:val="26"/>
              </w:rPr>
              <w:t>休息</w:t>
            </w:r>
          </w:p>
        </w:tc>
      </w:tr>
      <w:tr w:rsidR="00ED08E3" w:rsidRPr="00913ED3" w:rsidTr="008201BC">
        <w:trPr>
          <w:trHeight w:val="361"/>
        </w:trPr>
        <w:tc>
          <w:tcPr>
            <w:tcW w:w="2155" w:type="dxa"/>
            <w:vAlign w:val="center"/>
          </w:tcPr>
          <w:p w:rsidR="00ED08E3" w:rsidRPr="00634241" w:rsidRDefault="00ED08E3" w:rsidP="005A099F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F52291">
              <w:rPr>
                <w:sz w:val="26"/>
                <w:szCs w:val="26"/>
              </w:rPr>
              <w:t>14:</w:t>
            </w:r>
            <w:r>
              <w:rPr>
                <w:sz w:val="26"/>
                <w:szCs w:val="26"/>
              </w:rPr>
              <w:t>4</w:t>
            </w:r>
            <w:r w:rsidRPr="00F52291">
              <w:rPr>
                <w:sz w:val="26"/>
                <w:szCs w:val="26"/>
              </w:rPr>
              <w:t>0~</w:t>
            </w:r>
            <w:r w:rsidRPr="00634241">
              <w:rPr>
                <w:sz w:val="26"/>
                <w:szCs w:val="26"/>
              </w:rPr>
              <w:t>17:</w:t>
            </w:r>
            <w:r>
              <w:rPr>
                <w:sz w:val="26"/>
                <w:szCs w:val="26"/>
              </w:rPr>
              <w:t>1</w:t>
            </w:r>
            <w:r w:rsidRPr="00634241">
              <w:rPr>
                <w:sz w:val="26"/>
                <w:szCs w:val="26"/>
              </w:rPr>
              <w:t>0</w:t>
            </w:r>
          </w:p>
        </w:tc>
        <w:tc>
          <w:tcPr>
            <w:tcW w:w="6209" w:type="dxa"/>
            <w:vAlign w:val="center"/>
          </w:tcPr>
          <w:p w:rsidR="00ED08E3" w:rsidRPr="001E4B16" w:rsidRDefault="00ED08E3" w:rsidP="00F3173C">
            <w:pPr>
              <w:adjustRightInd w:val="0"/>
              <w:snapToGrid w:val="0"/>
              <w:rPr>
                <w:sz w:val="24"/>
              </w:rPr>
            </w:pPr>
            <w:r w:rsidRPr="00335C00">
              <w:rPr>
                <w:rFonts w:hint="eastAsia"/>
                <w:sz w:val="24"/>
              </w:rPr>
              <w:t>服務學習方案設計實作成果報告</w:t>
            </w:r>
          </w:p>
          <w:p w:rsidR="00ED08E3" w:rsidRPr="001E4B16" w:rsidRDefault="00ED08E3" w:rsidP="00F3173C">
            <w:pPr>
              <w:adjustRightInd w:val="0"/>
              <w:snapToGrid w:val="0"/>
              <w:rPr>
                <w:sz w:val="24"/>
              </w:rPr>
            </w:pPr>
            <w:r w:rsidRPr="001E4B16">
              <w:rPr>
                <w:rFonts w:hint="eastAsia"/>
                <w:sz w:val="24"/>
              </w:rPr>
              <w:t>玄奘大學</w:t>
            </w:r>
            <w:r w:rsidRPr="001E4B16">
              <w:rPr>
                <w:sz w:val="24"/>
              </w:rPr>
              <w:t>/</w:t>
            </w:r>
            <w:r w:rsidRPr="001E4B16">
              <w:rPr>
                <w:rFonts w:hint="eastAsia"/>
                <w:sz w:val="24"/>
              </w:rPr>
              <w:t>何慧卿助理教授</w:t>
            </w:r>
          </w:p>
        </w:tc>
      </w:tr>
      <w:tr w:rsidR="00ED08E3" w:rsidRPr="00913ED3" w:rsidTr="008201BC">
        <w:trPr>
          <w:trHeight w:val="361"/>
        </w:trPr>
        <w:tc>
          <w:tcPr>
            <w:tcW w:w="2155" w:type="dxa"/>
            <w:vAlign w:val="center"/>
          </w:tcPr>
          <w:p w:rsidR="00ED08E3" w:rsidRPr="00634241" w:rsidRDefault="00ED08E3" w:rsidP="005A099F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634241">
              <w:rPr>
                <w:sz w:val="26"/>
                <w:szCs w:val="26"/>
              </w:rPr>
              <w:t>17:</w:t>
            </w:r>
            <w:r>
              <w:rPr>
                <w:sz w:val="26"/>
                <w:szCs w:val="26"/>
              </w:rPr>
              <w:t>1</w:t>
            </w:r>
            <w:r w:rsidRPr="00634241">
              <w:rPr>
                <w:sz w:val="26"/>
                <w:szCs w:val="26"/>
              </w:rPr>
              <w:t>0</w:t>
            </w:r>
          </w:p>
        </w:tc>
        <w:tc>
          <w:tcPr>
            <w:tcW w:w="6209" w:type="dxa"/>
            <w:vAlign w:val="center"/>
          </w:tcPr>
          <w:p w:rsidR="00ED08E3" w:rsidRPr="00634241" w:rsidRDefault="00ED08E3" w:rsidP="00F3173C">
            <w:pPr>
              <w:adjustRightInd w:val="0"/>
              <w:snapToGrid w:val="0"/>
              <w:rPr>
                <w:sz w:val="26"/>
                <w:szCs w:val="26"/>
              </w:rPr>
            </w:pPr>
            <w:r w:rsidRPr="00634241">
              <w:rPr>
                <w:rFonts w:ascii="標楷體" w:hAnsi="標楷體" w:hint="eastAsia"/>
                <w:color w:val="auto"/>
                <w:kern w:val="0"/>
                <w:sz w:val="26"/>
                <w:szCs w:val="26"/>
              </w:rPr>
              <w:t>賦歸</w:t>
            </w:r>
          </w:p>
        </w:tc>
      </w:tr>
    </w:tbl>
    <w:p w:rsidR="00ED08E3" w:rsidRDefault="00ED08E3" w:rsidP="00C11825">
      <w:pPr>
        <w:pStyle w:val="a3"/>
        <w:tabs>
          <w:tab w:val="left" w:pos="567"/>
          <w:tab w:val="left" w:pos="709"/>
        </w:tabs>
        <w:ind w:leftChars="0"/>
        <w:rPr>
          <w:rFonts w:ascii="Times New Roman" w:eastAsia="標楷體" w:hAnsi="Times New Roman"/>
          <w:b/>
          <w:sz w:val="28"/>
          <w:szCs w:val="28"/>
        </w:rPr>
      </w:pPr>
    </w:p>
    <w:p w:rsidR="00ED08E3" w:rsidRDefault="00ED08E3">
      <w:pPr>
        <w:widowControl/>
        <w:rPr>
          <w:sz w:val="28"/>
          <w:szCs w:val="28"/>
        </w:rPr>
      </w:pPr>
    </w:p>
    <w:p w:rsidR="00ED08E3" w:rsidRDefault="00ED08E3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08E3" w:rsidRPr="00390316" w:rsidRDefault="00ED08E3" w:rsidP="00373D2E">
      <w:pPr>
        <w:tabs>
          <w:tab w:val="left" w:pos="567"/>
          <w:tab w:val="left" w:pos="709"/>
        </w:tabs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Pr="00390316">
        <w:rPr>
          <w:rFonts w:hint="eastAsia"/>
          <w:sz w:val="28"/>
          <w:szCs w:val="28"/>
        </w:rPr>
        <w:t>南區</w:t>
      </w:r>
      <w:r>
        <w:rPr>
          <w:rFonts w:hint="eastAsia"/>
          <w:sz w:val="28"/>
          <w:szCs w:val="28"/>
        </w:rPr>
        <w:t>：</w:t>
      </w:r>
      <w:r w:rsidRPr="00390316">
        <w:rPr>
          <w:rFonts w:hint="eastAsia"/>
          <w:sz w:val="28"/>
          <w:szCs w:val="28"/>
        </w:rPr>
        <w:t>第一天</w:t>
      </w:r>
      <w:smartTag w:uri="urn:schemas-microsoft-com:office:smarttags" w:element="chsdate">
        <w:smartTagPr>
          <w:attr w:name="Year" w:val="2016"/>
          <w:attr w:name="Month" w:val="9"/>
          <w:attr w:name="Day" w:val="5"/>
          <w:attr w:name="IsLunarDate" w:val="False"/>
          <w:attr w:name="IsROCDate" w:val="False"/>
        </w:smartTagPr>
        <w:r w:rsidRPr="00390316">
          <w:rPr>
            <w:sz w:val="28"/>
            <w:szCs w:val="28"/>
          </w:rPr>
          <w:t>9</w:t>
        </w:r>
        <w:r>
          <w:rPr>
            <w:rFonts w:hint="eastAsia"/>
            <w:sz w:val="28"/>
            <w:szCs w:val="28"/>
          </w:rPr>
          <w:t>月</w:t>
        </w:r>
        <w:r w:rsidRPr="00390316">
          <w:rPr>
            <w:sz w:val="28"/>
            <w:szCs w:val="28"/>
          </w:rPr>
          <w:t>5</w:t>
        </w:r>
        <w:r>
          <w:rPr>
            <w:rFonts w:hint="eastAsia"/>
            <w:sz w:val="28"/>
            <w:szCs w:val="28"/>
          </w:rPr>
          <w:t>日</w:t>
        </w:r>
      </w:smartTag>
      <w:r w:rsidRPr="00390316"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星期</w:t>
      </w:r>
      <w:r w:rsidRPr="00390316">
        <w:rPr>
          <w:rFonts w:hint="eastAsia"/>
          <w:sz w:val="28"/>
          <w:szCs w:val="28"/>
        </w:rPr>
        <w:t>一</w:t>
      </w:r>
      <w:r w:rsidRPr="00390316">
        <w:rPr>
          <w:sz w:val="28"/>
          <w:szCs w:val="28"/>
        </w:rPr>
        <w:t xml:space="preserve">)   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663"/>
      </w:tblGrid>
      <w:tr w:rsidR="00ED08E3" w:rsidRPr="00635C9F" w:rsidTr="008201BC">
        <w:trPr>
          <w:trHeight w:val="361"/>
        </w:trPr>
        <w:tc>
          <w:tcPr>
            <w:tcW w:w="2268" w:type="dxa"/>
          </w:tcPr>
          <w:p w:rsidR="00ED08E3" w:rsidRPr="00F52291" w:rsidRDefault="00ED08E3" w:rsidP="002116BA">
            <w:pPr>
              <w:jc w:val="center"/>
              <w:rPr>
                <w:sz w:val="26"/>
                <w:szCs w:val="26"/>
              </w:rPr>
            </w:pPr>
            <w:r w:rsidRPr="00F52291">
              <w:rPr>
                <w:rFonts w:hint="eastAsia"/>
                <w:sz w:val="26"/>
                <w:szCs w:val="26"/>
              </w:rPr>
              <w:t>活動時間</w:t>
            </w:r>
          </w:p>
        </w:tc>
        <w:tc>
          <w:tcPr>
            <w:tcW w:w="6663" w:type="dxa"/>
          </w:tcPr>
          <w:p w:rsidR="00ED08E3" w:rsidRPr="00F52291" w:rsidRDefault="00ED08E3" w:rsidP="002116BA">
            <w:pPr>
              <w:rPr>
                <w:sz w:val="26"/>
                <w:szCs w:val="26"/>
              </w:rPr>
            </w:pPr>
            <w:r w:rsidRPr="00F52291">
              <w:rPr>
                <w:rFonts w:hint="eastAsia"/>
                <w:sz w:val="26"/>
                <w:szCs w:val="26"/>
              </w:rPr>
              <w:t>活動內容</w:t>
            </w:r>
          </w:p>
        </w:tc>
      </w:tr>
      <w:tr w:rsidR="00ED08E3" w:rsidRPr="00913ED3" w:rsidTr="008201BC">
        <w:trPr>
          <w:trHeight w:val="361"/>
        </w:trPr>
        <w:tc>
          <w:tcPr>
            <w:tcW w:w="2268" w:type="dxa"/>
            <w:vAlign w:val="center"/>
          </w:tcPr>
          <w:p w:rsidR="00ED08E3" w:rsidRPr="00934717" w:rsidRDefault="00ED08E3" w:rsidP="00DA04BB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934717">
              <w:rPr>
                <w:sz w:val="26"/>
                <w:szCs w:val="26"/>
              </w:rPr>
              <w:t>09:30~10:</w:t>
            </w:r>
            <w:r>
              <w:rPr>
                <w:sz w:val="26"/>
                <w:szCs w:val="26"/>
              </w:rPr>
              <w:t>0</w:t>
            </w:r>
            <w:r w:rsidRPr="00934717">
              <w:rPr>
                <w:sz w:val="26"/>
                <w:szCs w:val="26"/>
              </w:rPr>
              <w:t>0</w:t>
            </w:r>
          </w:p>
        </w:tc>
        <w:tc>
          <w:tcPr>
            <w:tcW w:w="6663" w:type="dxa"/>
            <w:vAlign w:val="center"/>
          </w:tcPr>
          <w:p w:rsidR="00ED08E3" w:rsidRPr="00934717" w:rsidRDefault="00ED08E3" w:rsidP="00DA04BB">
            <w:pPr>
              <w:adjustRightInd w:val="0"/>
              <w:snapToGrid w:val="0"/>
              <w:rPr>
                <w:sz w:val="26"/>
                <w:szCs w:val="26"/>
              </w:rPr>
            </w:pPr>
            <w:r w:rsidRPr="00934717">
              <w:rPr>
                <w:rFonts w:hint="eastAsia"/>
                <w:sz w:val="26"/>
                <w:szCs w:val="26"/>
              </w:rPr>
              <w:t>報到</w:t>
            </w:r>
          </w:p>
        </w:tc>
      </w:tr>
      <w:tr w:rsidR="00ED08E3" w:rsidRPr="00913ED3" w:rsidTr="008201BC">
        <w:trPr>
          <w:trHeight w:val="361"/>
        </w:trPr>
        <w:tc>
          <w:tcPr>
            <w:tcW w:w="2268" w:type="dxa"/>
            <w:vAlign w:val="center"/>
          </w:tcPr>
          <w:p w:rsidR="00ED08E3" w:rsidRPr="00934717" w:rsidRDefault="00ED08E3" w:rsidP="00DA04BB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934717">
              <w:rPr>
                <w:sz w:val="26"/>
                <w:szCs w:val="26"/>
              </w:rPr>
              <w:t>10:</w:t>
            </w:r>
            <w:r>
              <w:rPr>
                <w:sz w:val="26"/>
                <w:szCs w:val="26"/>
              </w:rPr>
              <w:t>0</w:t>
            </w:r>
            <w:r w:rsidRPr="00934717">
              <w:rPr>
                <w:sz w:val="26"/>
                <w:szCs w:val="26"/>
              </w:rPr>
              <w:t>0~10:30</w:t>
            </w:r>
          </w:p>
        </w:tc>
        <w:tc>
          <w:tcPr>
            <w:tcW w:w="6663" w:type="dxa"/>
            <w:vAlign w:val="center"/>
          </w:tcPr>
          <w:p w:rsidR="00ED08E3" w:rsidRPr="00934717" w:rsidRDefault="00ED08E3" w:rsidP="00DA04BB">
            <w:pPr>
              <w:adjustRightInd w:val="0"/>
              <w:snapToGrid w:val="0"/>
              <w:rPr>
                <w:sz w:val="26"/>
                <w:szCs w:val="26"/>
              </w:rPr>
            </w:pPr>
            <w:r w:rsidRPr="00934717">
              <w:rPr>
                <w:rFonts w:hint="eastAsia"/>
                <w:sz w:val="26"/>
                <w:szCs w:val="26"/>
              </w:rPr>
              <w:t>開幕式</w:t>
            </w: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破冰</w:t>
            </w:r>
            <w:r>
              <w:rPr>
                <w:sz w:val="26"/>
                <w:szCs w:val="26"/>
              </w:rPr>
              <w:t>)</w:t>
            </w:r>
          </w:p>
        </w:tc>
      </w:tr>
      <w:tr w:rsidR="00ED08E3" w:rsidRPr="00120470" w:rsidTr="00E50DC8">
        <w:trPr>
          <w:trHeight w:val="361"/>
        </w:trPr>
        <w:tc>
          <w:tcPr>
            <w:tcW w:w="2268" w:type="dxa"/>
            <w:vAlign w:val="center"/>
          </w:tcPr>
          <w:p w:rsidR="00ED08E3" w:rsidRPr="009550A4" w:rsidRDefault="00ED08E3" w:rsidP="002116BA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934717">
              <w:rPr>
                <w:sz w:val="26"/>
                <w:szCs w:val="26"/>
              </w:rPr>
              <w:t>10:30~12:00</w:t>
            </w:r>
          </w:p>
        </w:tc>
        <w:tc>
          <w:tcPr>
            <w:tcW w:w="6663" w:type="dxa"/>
          </w:tcPr>
          <w:p w:rsidR="00ED08E3" w:rsidRPr="009550A4" w:rsidRDefault="00ED08E3" w:rsidP="00120470">
            <w:pPr>
              <w:adjustRightInd w:val="0"/>
              <w:snapToGrid w:val="0"/>
              <w:rPr>
                <w:sz w:val="26"/>
                <w:szCs w:val="26"/>
              </w:rPr>
            </w:pPr>
            <w:r w:rsidRPr="000B195E">
              <w:rPr>
                <w:rFonts w:hint="eastAsia"/>
                <w:sz w:val="26"/>
                <w:szCs w:val="26"/>
              </w:rPr>
              <w:t>服務學習方案實作經驗分享</w:t>
            </w:r>
          </w:p>
          <w:p w:rsidR="00ED08E3" w:rsidRPr="009550A4" w:rsidRDefault="00ED08E3" w:rsidP="00120470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9550A4">
              <w:rPr>
                <w:rFonts w:hint="eastAsia"/>
                <w:sz w:val="26"/>
                <w:szCs w:val="26"/>
              </w:rPr>
              <w:t>社團法人高雄市生命源共生家園發展協會</w:t>
            </w:r>
            <w:r w:rsidRPr="009550A4">
              <w:rPr>
                <w:sz w:val="26"/>
                <w:szCs w:val="26"/>
              </w:rPr>
              <w:t>/</w:t>
            </w:r>
            <w:r w:rsidRPr="009550A4">
              <w:rPr>
                <w:rFonts w:hint="eastAsia"/>
                <w:sz w:val="26"/>
                <w:szCs w:val="26"/>
              </w:rPr>
              <w:t>孔漢釗執行長</w:t>
            </w:r>
          </w:p>
        </w:tc>
      </w:tr>
      <w:tr w:rsidR="00ED08E3" w:rsidRPr="00635C9F" w:rsidTr="00E50DC8">
        <w:trPr>
          <w:trHeight w:val="361"/>
        </w:trPr>
        <w:tc>
          <w:tcPr>
            <w:tcW w:w="2268" w:type="dxa"/>
            <w:vAlign w:val="center"/>
          </w:tcPr>
          <w:p w:rsidR="00ED08E3" w:rsidRPr="009550A4" w:rsidRDefault="00ED08E3" w:rsidP="002116BA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934717">
              <w:rPr>
                <w:sz w:val="26"/>
                <w:szCs w:val="26"/>
              </w:rPr>
              <w:t>12:00~13:</w:t>
            </w:r>
            <w:r>
              <w:rPr>
                <w:sz w:val="26"/>
                <w:szCs w:val="26"/>
              </w:rPr>
              <w:t>3</w:t>
            </w:r>
            <w:r w:rsidRPr="00934717">
              <w:rPr>
                <w:sz w:val="26"/>
                <w:szCs w:val="26"/>
              </w:rPr>
              <w:t>0</w:t>
            </w:r>
          </w:p>
        </w:tc>
        <w:tc>
          <w:tcPr>
            <w:tcW w:w="6663" w:type="dxa"/>
          </w:tcPr>
          <w:p w:rsidR="00ED08E3" w:rsidRPr="009550A4" w:rsidRDefault="00ED08E3" w:rsidP="002116BA">
            <w:pPr>
              <w:adjustRightInd w:val="0"/>
              <w:snapToGrid w:val="0"/>
              <w:rPr>
                <w:sz w:val="26"/>
                <w:szCs w:val="26"/>
              </w:rPr>
            </w:pPr>
            <w:r w:rsidRPr="009550A4">
              <w:rPr>
                <w:rFonts w:hint="eastAsia"/>
                <w:sz w:val="26"/>
                <w:szCs w:val="26"/>
              </w:rPr>
              <w:t>午餐時間</w:t>
            </w:r>
          </w:p>
        </w:tc>
      </w:tr>
      <w:tr w:rsidR="00ED08E3" w:rsidRPr="00635C9F" w:rsidTr="00E50DC8">
        <w:trPr>
          <w:trHeight w:val="361"/>
        </w:trPr>
        <w:tc>
          <w:tcPr>
            <w:tcW w:w="2268" w:type="dxa"/>
            <w:vAlign w:val="center"/>
          </w:tcPr>
          <w:p w:rsidR="00ED08E3" w:rsidRPr="009550A4" w:rsidRDefault="00ED08E3" w:rsidP="002116BA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934717">
              <w:rPr>
                <w:sz w:val="26"/>
                <w:szCs w:val="26"/>
              </w:rPr>
              <w:t>13: 30~1</w:t>
            </w:r>
            <w:r>
              <w:rPr>
                <w:sz w:val="26"/>
                <w:szCs w:val="26"/>
              </w:rPr>
              <w:t>5</w:t>
            </w:r>
            <w:r w:rsidRPr="00934717">
              <w:rPr>
                <w:sz w:val="26"/>
                <w:szCs w:val="26"/>
              </w:rPr>
              <w:t>:00</w:t>
            </w:r>
          </w:p>
        </w:tc>
        <w:tc>
          <w:tcPr>
            <w:tcW w:w="6663" w:type="dxa"/>
          </w:tcPr>
          <w:p w:rsidR="00ED08E3" w:rsidRPr="009550A4" w:rsidRDefault="00ED08E3" w:rsidP="002116BA">
            <w:pPr>
              <w:adjustRightInd w:val="0"/>
              <w:snapToGrid w:val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反思活動</w:t>
            </w:r>
            <w:r w:rsidRPr="00E61D07">
              <w:rPr>
                <w:rFonts w:hint="eastAsia"/>
                <w:sz w:val="26"/>
                <w:szCs w:val="26"/>
              </w:rPr>
              <w:t>的設計與帶領</w:t>
            </w:r>
          </w:p>
          <w:p w:rsidR="00ED08E3" w:rsidRPr="009550A4" w:rsidRDefault="00ED08E3" w:rsidP="002116BA">
            <w:pPr>
              <w:adjustRightInd w:val="0"/>
              <w:snapToGrid w:val="0"/>
              <w:rPr>
                <w:sz w:val="26"/>
                <w:szCs w:val="26"/>
              </w:rPr>
            </w:pPr>
            <w:r w:rsidRPr="009550A4">
              <w:rPr>
                <w:rFonts w:ascii="標楷體" w:hint="eastAsia"/>
                <w:color w:val="auto"/>
                <w:sz w:val="26"/>
                <w:szCs w:val="26"/>
                <w:shd w:val="clear" w:color="auto" w:fill="FFFFFF"/>
              </w:rPr>
              <w:t>國立成功大學</w:t>
            </w:r>
            <w:r w:rsidRPr="009550A4">
              <w:rPr>
                <w:rFonts w:ascii="標楷體"/>
                <w:color w:val="auto"/>
                <w:sz w:val="26"/>
                <w:szCs w:val="26"/>
                <w:shd w:val="clear" w:color="auto" w:fill="FFFFFF"/>
              </w:rPr>
              <w:t>/</w:t>
            </w:r>
            <w:r w:rsidRPr="009550A4">
              <w:rPr>
                <w:rFonts w:hint="eastAsia"/>
                <w:sz w:val="26"/>
                <w:szCs w:val="26"/>
              </w:rPr>
              <w:t>朱朝煌</w:t>
            </w:r>
            <w:r>
              <w:rPr>
                <w:rFonts w:hint="eastAsia"/>
                <w:sz w:val="26"/>
                <w:szCs w:val="26"/>
              </w:rPr>
              <w:t>助理</w:t>
            </w:r>
            <w:r w:rsidRPr="00231E52">
              <w:rPr>
                <w:rFonts w:hint="eastAsia"/>
                <w:sz w:val="26"/>
                <w:szCs w:val="26"/>
              </w:rPr>
              <w:t>教授</w:t>
            </w:r>
          </w:p>
        </w:tc>
      </w:tr>
      <w:tr w:rsidR="00ED08E3" w:rsidRPr="00635C9F" w:rsidTr="00E50DC8">
        <w:trPr>
          <w:trHeight w:val="373"/>
        </w:trPr>
        <w:tc>
          <w:tcPr>
            <w:tcW w:w="2268" w:type="dxa"/>
            <w:vAlign w:val="center"/>
          </w:tcPr>
          <w:p w:rsidR="00ED08E3" w:rsidRPr="00635C9F" w:rsidRDefault="00ED08E3" w:rsidP="002116B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93471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934717">
              <w:rPr>
                <w:sz w:val="26"/>
                <w:szCs w:val="26"/>
              </w:rPr>
              <w:t>:00~1</w:t>
            </w:r>
            <w:r>
              <w:rPr>
                <w:sz w:val="26"/>
                <w:szCs w:val="26"/>
              </w:rPr>
              <w:t>5</w:t>
            </w:r>
            <w:r w:rsidRPr="00934717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  <w:r w:rsidRPr="00934717">
              <w:rPr>
                <w:sz w:val="26"/>
                <w:szCs w:val="26"/>
              </w:rPr>
              <w:t>0</w:t>
            </w:r>
          </w:p>
        </w:tc>
        <w:tc>
          <w:tcPr>
            <w:tcW w:w="6663" w:type="dxa"/>
          </w:tcPr>
          <w:p w:rsidR="00ED08E3" w:rsidRPr="009A6D2C" w:rsidRDefault="00ED08E3" w:rsidP="002116BA">
            <w:pPr>
              <w:adjustRightInd w:val="0"/>
              <w:snapToGrid w:val="0"/>
              <w:rPr>
                <w:sz w:val="26"/>
                <w:szCs w:val="26"/>
              </w:rPr>
            </w:pPr>
            <w:r w:rsidRPr="009A6D2C">
              <w:rPr>
                <w:rFonts w:hint="eastAsia"/>
                <w:sz w:val="26"/>
                <w:szCs w:val="26"/>
              </w:rPr>
              <w:t>交流時間</w:t>
            </w:r>
          </w:p>
        </w:tc>
      </w:tr>
      <w:tr w:rsidR="00ED08E3" w:rsidRPr="00635C9F" w:rsidTr="00E50DC8">
        <w:trPr>
          <w:trHeight w:val="570"/>
        </w:trPr>
        <w:tc>
          <w:tcPr>
            <w:tcW w:w="2268" w:type="dxa"/>
            <w:vAlign w:val="center"/>
          </w:tcPr>
          <w:p w:rsidR="00ED08E3" w:rsidRPr="00206C92" w:rsidRDefault="00ED08E3" w:rsidP="002116BA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93471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934717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  <w:r w:rsidRPr="00934717">
              <w:rPr>
                <w:sz w:val="26"/>
                <w:szCs w:val="26"/>
              </w:rPr>
              <w:t>0~1</w:t>
            </w:r>
            <w:r>
              <w:rPr>
                <w:sz w:val="26"/>
                <w:szCs w:val="26"/>
              </w:rPr>
              <w:t>7</w:t>
            </w:r>
            <w:r w:rsidRPr="00934717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  <w:r w:rsidRPr="00934717">
              <w:rPr>
                <w:sz w:val="26"/>
                <w:szCs w:val="26"/>
              </w:rPr>
              <w:t>0</w:t>
            </w:r>
          </w:p>
        </w:tc>
        <w:tc>
          <w:tcPr>
            <w:tcW w:w="6663" w:type="dxa"/>
          </w:tcPr>
          <w:p w:rsidR="00ED08E3" w:rsidRPr="009A6D2C" w:rsidRDefault="00ED08E3" w:rsidP="002116BA">
            <w:pPr>
              <w:adjustRightInd w:val="0"/>
              <w:snapToGrid w:val="0"/>
              <w:rPr>
                <w:sz w:val="26"/>
                <w:szCs w:val="26"/>
              </w:rPr>
            </w:pPr>
            <w:r w:rsidRPr="00E62A87">
              <w:rPr>
                <w:rFonts w:hint="eastAsia"/>
                <w:sz w:val="24"/>
              </w:rPr>
              <w:t>團體動力在服務學習中的應用</w:t>
            </w:r>
            <w:r w:rsidRPr="00120470">
              <w:rPr>
                <w:rFonts w:hint="eastAsia"/>
                <w:sz w:val="24"/>
              </w:rPr>
              <w:t>：以中山大學為例</w:t>
            </w:r>
          </w:p>
          <w:p w:rsidR="00ED08E3" w:rsidRPr="009A6D2C" w:rsidRDefault="00ED08E3" w:rsidP="002116BA">
            <w:pPr>
              <w:adjustRightInd w:val="0"/>
              <w:snapToGrid w:val="0"/>
              <w:rPr>
                <w:sz w:val="26"/>
                <w:szCs w:val="26"/>
              </w:rPr>
            </w:pPr>
            <w:r w:rsidRPr="009A6D2C">
              <w:rPr>
                <w:rFonts w:hint="eastAsia"/>
                <w:sz w:val="26"/>
                <w:szCs w:val="26"/>
              </w:rPr>
              <w:t>國立中山大學</w:t>
            </w:r>
            <w:r w:rsidRPr="009A6D2C">
              <w:rPr>
                <w:sz w:val="26"/>
                <w:szCs w:val="26"/>
              </w:rPr>
              <w:t>/</w:t>
            </w:r>
            <w:r w:rsidRPr="009A6D2C">
              <w:rPr>
                <w:rFonts w:hint="eastAsia"/>
                <w:sz w:val="26"/>
                <w:szCs w:val="26"/>
              </w:rPr>
              <w:t>葉雯霞助理教授</w:t>
            </w:r>
          </w:p>
        </w:tc>
      </w:tr>
    </w:tbl>
    <w:p w:rsidR="00ED08E3" w:rsidRPr="00635C9F" w:rsidRDefault="00ED08E3" w:rsidP="008E5235">
      <w:pPr>
        <w:tabs>
          <w:tab w:val="left" w:pos="567"/>
          <w:tab w:val="left" w:pos="709"/>
        </w:tabs>
        <w:spacing w:beforeLines="100" w:before="40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35C9F">
        <w:rPr>
          <w:rFonts w:hint="eastAsia"/>
          <w:sz w:val="28"/>
          <w:szCs w:val="28"/>
        </w:rPr>
        <w:t>第二天</w:t>
      </w:r>
      <w:r w:rsidRPr="00635C9F">
        <w:rPr>
          <w:sz w:val="28"/>
          <w:szCs w:val="28"/>
        </w:rPr>
        <w:t xml:space="preserve"> </w:t>
      </w:r>
      <w:smartTag w:uri="urn:schemas-microsoft-com:office:smarttags" w:element="chsdate">
        <w:smartTagPr>
          <w:attr w:name="Year" w:val="2016"/>
          <w:attr w:name="Month" w:val="9"/>
          <w:attr w:name="Day" w:val="6"/>
          <w:attr w:name="IsLunarDate" w:val="False"/>
          <w:attr w:name="IsROCDate" w:val="False"/>
        </w:smartTagPr>
        <w:r w:rsidRPr="00635C9F">
          <w:rPr>
            <w:sz w:val="28"/>
            <w:szCs w:val="28"/>
          </w:rPr>
          <w:t>9</w:t>
        </w:r>
        <w:r>
          <w:rPr>
            <w:rFonts w:hint="eastAsia"/>
            <w:sz w:val="28"/>
            <w:szCs w:val="28"/>
          </w:rPr>
          <w:t>月</w:t>
        </w:r>
        <w:r w:rsidRPr="00635C9F">
          <w:rPr>
            <w:sz w:val="28"/>
            <w:szCs w:val="28"/>
          </w:rPr>
          <w:t>6</w:t>
        </w:r>
        <w:r>
          <w:rPr>
            <w:rFonts w:hint="eastAsia"/>
            <w:sz w:val="28"/>
            <w:szCs w:val="28"/>
          </w:rPr>
          <w:t>日</w:t>
        </w:r>
      </w:smartTag>
      <w:r w:rsidRPr="00635C9F"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星期</w:t>
      </w:r>
      <w:r w:rsidRPr="00635C9F">
        <w:rPr>
          <w:rFonts w:hint="eastAsia"/>
          <w:sz w:val="28"/>
          <w:szCs w:val="28"/>
        </w:rPr>
        <w:t>二</w:t>
      </w:r>
      <w:r w:rsidRPr="00635C9F">
        <w:rPr>
          <w:sz w:val="28"/>
          <w:szCs w:val="28"/>
        </w:rPr>
        <w:t>)</w:t>
      </w:r>
    </w:p>
    <w:tbl>
      <w:tblPr>
        <w:tblW w:w="89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634"/>
      </w:tblGrid>
      <w:tr w:rsidR="00ED08E3" w:rsidRPr="00635C9F" w:rsidTr="008201BC">
        <w:trPr>
          <w:trHeight w:val="445"/>
        </w:trPr>
        <w:tc>
          <w:tcPr>
            <w:tcW w:w="2268" w:type="dxa"/>
            <w:vAlign w:val="center"/>
          </w:tcPr>
          <w:p w:rsidR="00ED08E3" w:rsidRPr="00F52291" w:rsidRDefault="00ED08E3" w:rsidP="002116BA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F52291">
              <w:rPr>
                <w:rFonts w:hint="eastAsia"/>
                <w:sz w:val="26"/>
                <w:szCs w:val="26"/>
              </w:rPr>
              <w:t>活動時間</w:t>
            </w:r>
          </w:p>
        </w:tc>
        <w:tc>
          <w:tcPr>
            <w:tcW w:w="6634" w:type="dxa"/>
            <w:vAlign w:val="center"/>
          </w:tcPr>
          <w:p w:rsidR="00ED08E3" w:rsidRPr="00F52291" w:rsidRDefault="00ED08E3" w:rsidP="002116BA">
            <w:pPr>
              <w:adjustRightInd w:val="0"/>
              <w:snapToGrid w:val="0"/>
              <w:rPr>
                <w:sz w:val="26"/>
                <w:szCs w:val="26"/>
              </w:rPr>
            </w:pPr>
            <w:r w:rsidRPr="00F52291">
              <w:rPr>
                <w:rFonts w:hint="eastAsia"/>
                <w:sz w:val="26"/>
                <w:szCs w:val="26"/>
              </w:rPr>
              <w:t>活動內容</w:t>
            </w:r>
          </w:p>
        </w:tc>
      </w:tr>
      <w:tr w:rsidR="00ED08E3" w:rsidRPr="00635C9F" w:rsidTr="008201BC">
        <w:trPr>
          <w:trHeight w:val="361"/>
        </w:trPr>
        <w:tc>
          <w:tcPr>
            <w:tcW w:w="2268" w:type="dxa"/>
            <w:vAlign w:val="center"/>
          </w:tcPr>
          <w:p w:rsidR="00ED08E3" w:rsidRPr="00F52291" w:rsidRDefault="00ED08E3" w:rsidP="002116BA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634241">
              <w:rPr>
                <w:sz w:val="26"/>
                <w:szCs w:val="26"/>
              </w:rPr>
              <w:t>09:00~10:30</w:t>
            </w:r>
          </w:p>
        </w:tc>
        <w:tc>
          <w:tcPr>
            <w:tcW w:w="6634" w:type="dxa"/>
            <w:vAlign w:val="center"/>
          </w:tcPr>
          <w:p w:rsidR="00ED08E3" w:rsidRPr="00F52291" w:rsidRDefault="00ED08E3" w:rsidP="002116BA">
            <w:pPr>
              <w:adjustRightInd w:val="0"/>
              <w:snapToGrid w:val="0"/>
              <w:rPr>
                <w:sz w:val="26"/>
                <w:szCs w:val="26"/>
              </w:rPr>
            </w:pPr>
            <w:r w:rsidRPr="009F2DAB">
              <w:rPr>
                <w:rFonts w:hint="eastAsia"/>
                <w:sz w:val="26"/>
                <w:szCs w:val="26"/>
              </w:rPr>
              <w:t>服務學習方案設計</w:t>
            </w:r>
          </w:p>
          <w:p w:rsidR="00ED08E3" w:rsidRPr="00F52291" w:rsidRDefault="00ED08E3" w:rsidP="002116BA">
            <w:pPr>
              <w:adjustRightInd w:val="0"/>
              <w:snapToGrid w:val="0"/>
              <w:rPr>
                <w:sz w:val="26"/>
                <w:szCs w:val="26"/>
              </w:rPr>
            </w:pPr>
            <w:r w:rsidRPr="00F52291">
              <w:rPr>
                <w:rFonts w:hint="eastAsia"/>
                <w:sz w:val="26"/>
                <w:szCs w:val="26"/>
              </w:rPr>
              <w:t>靜宜大學</w:t>
            </w:r>
            <w:r w:rsidRPr="00F52291">
              <w:rPr>
                <w:sz w:val="26"/>
                <w:szCs w:val="26"/>
              </w:rPr>
              <w:t>/</w:t>
            </w:r>
            <w:r w:rsidRPr="00F52291">
              <w:rPr>
                <w:rFonts w:hint="eastAsia"/>
                <w:sz w:val="26"/>
                <w:szCs w:val="26"/>
              </w:rPr>
              <w:t>胡憶蓓副教授</w:t>
            </w:r>
          </w:p>
        </w:tc>
      </w:tr>
      <w:tr w:rsidR="00ED08E3" w:rsidRPr="00635C9F" w:rsidTr="008201BC">
        <w:trPr>
          <w:trHeight w:val="361"/>
        </w:trPr>
        <w:tc>
          <w:tcPr>
            <w:tcW w:w="2268" w:type="dxa"/>
            <w:vAlign w:val="center"/>
          </w:tcPr>
          <w:p w:rsidR="00ED08E3" w:rsidRPr="00F52291" w:rsidRDefault="00ED08E3" w:rsidP="002116BA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634241">
              <w:rPr>
                <w:sz w:val="26"/>
                <w:szCs w:val="26"/>
              </w:rPr>
              <w:t>10:30-10:40</w:t>
            </w:r>
          </w:p>
        </w:tc>
        <w:tc>
          <w:tcPr>
            <w:tcW w:w="6634" w:type="dxa"/>
            <w:vAlign w:val="center"/>
          </w:tcPr>
          <w:p w:rsidR="00ED08E3" w:rsidRPr="00F52291" w:rsidRDefault="00ED08E3" w:rsidP="002116BA">
            <w:pPr>
              <w:adjustRightInd w:val="0"/>
              <w:snapToGrid w:val="0"/>
              <w:rPr>
                <w:sz w:val="26"/>
                <w:szCs w:val="26"/>
              </w:rPr>
            </w:pPr>
            <w:r w:rsidRPr="00F52291">
              <w:rPr>
                <w:rFonts w:hint="eastAsia"/>
                <w:sz w:val="26"/>
                <w:szCs w:val="26"/>
              </w:rPr>
              <w:t>休息</w:t>
            </w:r>
          </w:p>
        </w:tc>
      </w:tr>
      <w:tr w:rsidR="00ED08E3" w:rsidRPr="00635C9F" w:rsidTr="008201BC">
        <w:trPr>
          <w:trHeight w:val="361"/>
        </w:trPr>
        <w:tc>
          <w:tcPr>
            <w:tcW w:w="2268" w:type="dxa"/>
            <w:vAlign w:val="center"/>
          </w:tcPr>
          <w:p w:rsidR="00ED08E3" w:rsidRPr="00F52291" w:rsidRDefault="00ED08E3" w:rsidP="002116BA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634241">
              <w:rPr>
                <w:sz w:val="26"/>
                <w:szCs w:val="26"/>
              </w:rPr>
              <w:t>10:40~12:10</w:t>
            </w:r>
          </w:p>
        </w:tc>
        <w:tc>
          <w:tcPr>
            <w:tcW w:w="6634" w:type="dxa"/>
            <w:vAlign w:val="center"/>
          </w:tcPr>
          <w:p w:rsidR="00ED08E3" w:rsidRPr="00F52291" w:rsidRDefault="00ED08E3" w:rsidP="002116BA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442A3B">
              <w:rPr>
                <w:rFonts w:hint="eastAsia"/>
                <w:sz w:val="26"/>
                <w:szCs w:val="26"/>
              </w:rPr>
              <w:t>服務學習方案設計的評量與研究</w:t>
            </w:r>
          </w:p>
          <w:p w:rsidR="00ED08E3" w:rsidRPr="00F52291" w:rsidRDefault="00ED08E3" w:rsidP="002116BA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F52291">
              <w:rPr>
                <w:rFonts w:hint="eastAsia"/>
                <w:sz w:val="26"/>
                <w:szCs w:val="26"/>
              </w:rPr>
              <w:t>靜宜大學</w:t>
            </w:r>
            <w:r w:rsidRPr="00F52291">
              <w:rPr>
                <w:sz w:val="26"/>
                <w:szCs w:val="26"/>
              </w:rPr>
              <w:t>/</w:t>
            </w:r>
            <w:r w:rsidRPr="00F52291">
              <w:rPr>
                <w:rFonts w:hint="eastAsia"/>
                <w:sz w:val="26"/>
                <w:szCs w:val="26"/>
              </w:rPr>
              <w:t>胡憶蓓副教授</w:t>
            </w:r>
          </w:p>
        </w:tc>
      </w:tr>
      <w:tr w:rsidR="00ED08E3" w:rsidRPr="00635C9F" w:rsidTr="008201BC">
        <w:trPr>
          <w:trHeight w:val="361"/>
        </w:trPr>
        <w:tc>
          <w:tcPr>
            <w:tcW w:w="2268" w:type="dxa"/>
            <w:vAlign w:val="center"/>
          </w:tcPr>
          <w:p w:rsidR="00ED08E3" w:rsidRPr="00F52291" w:rsidRDefault="00ED08E3" w:rsidP="002116BA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F52291">
              <w:rPr>
                <w:sz w:val="26"/>
                <w:szCs w:val="26"/>
              </w:rPr>
              <w:t>12:10~13:00</w:t>
            </w:r>
          </w:p>
        </w:tc>
        <w:tc>
          <w:tcPr>
            <w:tcW w:w="6634" w:type="dxa"/>
            <w:vAlign w:val="center"/>
          </w:tcPr>
          <w:p w:rsidR="00ED08E3" w:rsidRPr="00F52291" w:rsidRDefault="00ED08E3" w:rsidP="002116BA">
            <w:pPr>
              <w:adjustRightInd w:val="0"/>
              <w:snapToGrid w:val="0"/>
              <w:rPr>
                <w:sz w:val="26"/>
                <w:szCs w:val="26"/>
              </w:rPr>
            </w:pPr>
            <w:r w:rsidRPr="00F52291">
              <w:rPr>
                <w:rFonts w:hint="eastAsia"/>
                <w:sz w:val="26"/>
                <w:szCs w:val="26"/>
              </w:rPr>
              <w:t>午餐時間</w:t>
            </w:r>
          </w:p>
        </w:tc>
      </w:tr>
      <w:tr w:rsidR="00ED08E3" w:rsidRPr="00635C9F" w:rsidTr="008201BC">
        <w:trPr>
          <w:trHeight w:val="361"/>
        </w:trPr>
        <w:tc>
          <w:tcPr>
            <w:tcW w:w="2268" w:type="dxa"/>
            <w:vAlign w:val="center"/>
          </w:tcPr>
          <w:p w:rsidR="00ED08E3" w:rsidRPr="00F52291" w:rsidRDefault="00ED08E3" w:rsidP="00467817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F52291">
              <w:rPr>
                <w:sz w:val="26"/>
                <w:szCs w:val="26"/>
              </w:rPr>
              <w:t>13:00~14:</w:t>
            </w:r>
            <w:r>
              <w:rPr>
                <w:sz w:val="26"/>
                <w:szCs w:val="26"/>
              </w:rPr>
              <w:t>3</w:t>
            </w:r>
            <w:r w:rsidRPr="00F52291">
              <w:rPr>
                <w:sz w:val="26"/>
                <w:szCs w:val="26"/>
              </w:rPr>
              <w:t>0</w:t>
            </w:r>
          </w:p>
        </w:tc>
        <w:tc>
          <w:tcPr>
            <w:tcW w:w="6634" w:type="dxa"/>
            <w:vAlign w:val="center"/>
          </w:tcPr>
          <w:p w:rsidR="00ED08E3" w:rsidRPr="00F52291" w:rsidRDefault="00ED08E3" w:rsidP="002116BA">
            <w:pPr>
              <w:adjustRightInd w:val="0"/>
              <w:snapToGrid w:val="0"/>
              <w:rPr>
                <w:sz w:val="26"/>
                <w:szCs w:val="26"/>
              </w:rPr>
            </w:pPr>
            <w:r w:rsidRPr="00B97CEA">
              <w:rPr>
                <w:rFonts w:hint="eastAsia"/>
                <w:sz w:val="26"/>
                <w:szCs w:val="26"/>
              </w:rPr>
              <w:t>服務學習夥伴關</w:t>
            </w:r>
            <w:r>
              <w:rPr>
                <w:rFonts w:hint="eastAsia"/>
                <w:sz w:val="26"/>
                <w:szCs w:val="26"/>
              </w:rPr>
              <w:t>係</w:t>
            </w:r>
            <w:r w:rsidRPr="00120470">
              <w:rPr>
                <w:rFonts w:hint="eastAsia"/>
                <w:sz w:val="26"/>
                <w:szCs w:val="26"/>
              </w:rPr>
              <w:t>的建立：教師的使命</w:t>
            </w:r>
          </w:p>
          <w:p w:rsidR="00ED08E3" w:rsidRPr="00F52291" w:rsidRDefault="00ED08E3" w:rsidP="002116BA">
            <w:pPr>
              <w:adjustRightInd w:val="0"/>
              <w:snapToGrid w:val="0"/>
              <w:rPr>
                <w:sz w:val="26"/>
                <w:szCs w:val="26"/>
              </w:rPr>
            </w:pPr>
            <w:r w:rsidRPr="00F52291">
              <w:rPr>
                <w:rFonts w:hint="eastAsia"/>
                <w:sz w:val="26"/>
                <w:szCs w:val="26"/>
              </w:rPr>
              <w:t>遠東科技大學</w:t>
            </w:r>
            <w:r w:rsidRPr="00F52291">
              <w:rPr>
                <w:sz w:val="26"/>
                <w:szCs w:val="26"/>
              </w:rPr>
              <w:t>/</w:t>
            </w:r>
            <w:r w:rsidRPr="00F52291">
              <w:rPr>
                <w:rFonts w:hint="eastAsia"/>
                <w:sz w:val="26"/>
                <w:szCs w:val="26"/>
              </w:rPr>
              <w:t>楊昌裕副校長</w:t>
            </w:r>
          </w:p>
        </w:tc>
      </w:tr>
      <w:tr w:rsidR="00ED08E3" w:rsidRPr="00635C9F" w:rsidTr="008201BC">
        <w:trPr>
          <w:trHeight w:val="451"/>
        </w:trPr>
        <w:tc>
          <w:tcPr>
            <w:tcW w:w="2268" w:type="dxa"/>
            <w:vAlign w:val="center"/>
          </w:tcPr>
          <w:p w:rsidR="00ED08E3" w:rsidRPr="00F52291" w:rsidRDefault="00ED08E3" w:rsidP="002116BA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F52291">
              <w:rPr>
                <w:sz w:val="26"/>
                <w:szCs w:val="26"/>
              </w:rPr>
              <w:t>14:</w:t>
            </w:r>
            <w:r>
              <w:rPr>
                <w:sz w:val="26"/>
                <w:szCs w:val="26"/>
              </w:rPr>
              <w:t>3</w:t>
            </w:r>
            <w:r w:rsidRPr="00F52291">
              <w:rPr>
                <w:sz w:val="26"/>
                <w:szCs w:val="26"/>
              </w:rPr>
              <w:t>0~14:</w:t>
            </w:r>
            <w:r>
              <w:rPr>
                <w:sz w:val="26"/>
                <w:szCs w:val="26"/>
              </w:rPr>
              <w:t>4</w:t>
            </w:r>
            <w:r w:rsidRPr="00F52291">
              <w:rPr>
                <w:sz w:val="26"/>
                <w:szCs w:val="26"/>
              </w:rPr>
              <w:t>0</w:t>
            </w:r>
          </w:p>
        </w:tc>
        <w:tc>
          <w:tcPr>
            <w:tcW w:w="6634" w:type="dxa"/>
            <w:vAlign w:val="center"/>
          </w:tcPr>
          <w:p w:rsidR="00ED08E3" w:rsidRPr="00F52291" w:rsidRDefault="00ED08E3" w:rsidP="002116BA">
            <w:pPr>
              <w:adjustRightInd w:val="0"/>
              <w:snapToGrid w:val="0"/>
              <w:rPr>
                <w:sz w:val="26"/>
                <w:szCs w:val="26"/>
              </w:rPr>
            </w:pPr>
            <w:r w:rsidRPr="00F52291">
              <w:rPr>
                <w:rFonts w:hint="eastAsia"/>
                <w:sz w:val="26"/>
                <w:szCs w:val="26"/>
              </w:rPr>
              <w:t>休息</w:t>
            </w:r>
          </w:p>
        </w:tc>
      </w:tr>
      <w:tr w:rsidR="00ED08E3" w:rsidRPr="00635C9F" w:rsidTr="008201BC">
        <w:trPr>
          <w:trHeight w:val="361"/>
        </w:trPr>
        <w:tc>
          <w:tcPr>
            <w:tcW w:w="2268" w:type="dxa"/>
            <w:vAlign w:val="center"/>
          </w:tcPr>
          <w:p w:rsidR="00ED08E3" w:rsidRPr="00F52291" w:rsidRDefault="00ED08E3" w:rsidP="002116BA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F52291">
              <w:rPr>
                <w:sz w:val="26"/>
                <w:szCs w:val="26"/>
              </w:rPr>
              <w:t>14:</w:t>
            </w:r>
            <w:r>
              <w:rPr>
                <w:sz w:val="26"/>
                <w:szCs w:val="26"/>
              </w:rPr>
              <w:t>4</w:t>
            </w:r>
            <w:r w:rsidRPr="00F52291">
              <w:rPr>
                <w:sz w:val="26"/>
                <w:szCs w:val="26"/>
              </w:rPr>
              <w:t>0~</w:t>
            </w:r>
            <w:r w:rsidRPr="00634241">
              <w:rPr>
                <w:sz w:val="26"/>
                <w:szCs w:val="26"/>
              </w:rPr>
              <w:t>17:</w:t>
            </w:r>
            <w:r>
              <w:rPr>
                <w:sz w:val="26"/>
                <w:szCs w:val="26"/>
              </w:rPr>
              <w:t>1</w:t>
            </w:r>
            <w:r w:rsidRPr="00634241">
              <w:rPr>
                <w:sz w:val="26"/>
                <w:szCs w:val="26"/>
              </w:rPr>
              <w:t>0</w:t>
            </w:r>
          </w:p>
        </w:tc>
        <w:tc>
          <w:tcPr>
            <w:tcW w:w="6634" w:type="dxa"/>
            <w:vAlign w:val="center"/>
          </w:tcPr>
          <w:p w:rsidR="00ED08E3" w:rsidRPr="00F52291" w:rsidRDefault="00ED08E3" w:rsidP="002116BA">
            <w:pPr>
              <w:adjustRightInd w:val="0"/>
              <w:snapToGrid w:val="0"/>
              <w:rPr>
                <w:sz w:val="26"/>
                <w:szCs w:val="26"/>
              </w:rPr>
            </w:pPr>
            <w:r w:rsidRPr="008201BC">
              <w:rPr>
                <w:rFonts w:hint="eastAsia"/>
                <w:sz w:val="26"/>
                <w:szCs w:val="26"/>
              </w:rPr>
              <w:t>服務學習方案設計實作成果報告</w:t>
            </w:r>
          </w:p>
          <w:p w:rsidR="00ED08E3" w:rsidRPr="00F52291" w:rsidRDefault="00ED08E3" w:rsidP="002116BA">
            <w:pPr>
              <w:adjustRightInd w:val="0"/>
              <w:snapToGrid w:val="0"/>
              <w:rPr>
                <w:sz w:val="26"/>
                <w:szCs w:val="26"/>
              </w:rPr>
            </w:pPr>
            <w:r w:rsidRPr="00F52291">
              <w:rPr>
                <w:rFonts w:hint="eastAsia"/>
                <w:sz w:val="26"/>
                <w:szCs w:val="26"/>
              </w:rPr>
              <w:t>遠東科技大學</w:t>
            </w:r>
            <w:r w:rsidRPr="00F52291">
              <w:rPr>
                <w:sz w:val="26"/>
                <w:szCs w:val="26"/>
              </w:rPr>
              <w:t>/</w:t>
            </w:r>
            <w:r w:rsidRPr="00F52291">
              <w:rPr>
                <w:rFonts w:hint="eastAsia"/>
                <w:sz w:val="26"/>
                <w:szCs w:val="26"/>
              </w:rPr>
              <w:t>楊昌裕副校長</w:t>
            </w:r>
          </w:p>
        </w:tc>
      </w:tr>
      <w:tr w:rsidR="00ED08E3" w:rsidRPr="004C08BB" w:rsidTr="008201BC">
        <w:trPr>
          <w:trHeight w:val="361"/>
        </w:trPr>
        <w:tc>
          <w:tcPr>
            <w:tcW w:w="2268" w:type="dxa"/>
            <w:vAlign w:val="center"/>
          </w:tcPr>
          <w:p w:rsidR="00ED08E3" w:rsidRPr="00F52291" w:rsidRDefault="00ED08E3" w:rsidP="002116BA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634241">
              <w:rPr>
                <w:sz w:val="26"/>
                <w:szCs w:val="26"/>
              </w:rPr>
              <w:t>17:</w:t>
            </w:r>
            <w:r>
              <w:rPr>
                <w:sz w:val="26"/>
                <w:szCs w:val="26"/>
              </w:rPr>
              <w:t>1</w:t>
            </w:r>
            <w:r w:rsidRPr="00634241">
              <w:rPr>
                <w:sz w:val="26"/>
                <w:szCs w:val="26"/>
              </w:rPr>
              <w:t>0</w:t>
            </w:r>
          </w:p>
        </w:tc>
        <w:tc>
          <w:tcPr>
            <w:tcW w:w="6634" w:type="dxa"/>
            <w:vAlign w:val="center"/>
          </w:tcPr>
          <w:p w:rsidR="00ED08E3" w:rsidRPr="00F52291" w:rsidRDefault="00ED08E3" w:rsidP="002116BA">
            <w:pPr>
              <w:adjustRightInd w:val="0"/>
              <w:snapToGrid w:val="0"/>
              <w:rPr>
                <w:sz w:val="26"/>
                <w:szCs w:val="26"/>
              </w:rPr>
            </w:pPr>
            <w:r w:rsidRPr="00F52291">
              <w:rPr>
                <w:rFonts w:ascii="標楷體" w:hAnsi="標楷體" w:hint="eastAsia"/>
                <w:color w:val="auto"/>
                <w:kern w:val="0"/>
                <w:sz w:val="26"/>
                <w:szCs w:val="26"/>
              </w:rPr>
              <w:t>賦歸</w:t>
            </w:r>
          </w:p>
        </w:tc>
      </w:tr>
    </w:tbl>
    <w:p w:rsidR="00ED08E3" w:rsidRDefault="00ED08E3" w:rsidP="00373D2E">
      <w:pPr>
        <w:tabs>
          <w:tab w:val="left" w:pos="567"/>
          <w:tab w:val="left" w:pos="709"/>
        </w:tabs>
        <w:rPr>
          <w:sz w:val="28"/>
          <w:szCs w:val="28"/>
        </w:rPr>
      </w:pPr>
    </w:p>
    <w:p w:rsidR="00ED08E3" w:rsidRPr="001A2580" w:rsidRDefault="00ED08E3" w:rsidP="00373D2E">
      <w:pPr>
        <w:tabs>
          <w:tab w:val="left" w:pos="567"/>
          <w:tab w:val="left" w:pos="709"/>
        </w:tabs>
        <w:rPr>
          <w:sz w:val="28"/>
          <w:szCs w:val="28"/>
        </w:rPr>
      </w:pPr>
    </w:p>
    <w:sectPr w:rsidR="00ED08E3" w:rsidRPr="001A2580" w:rsidSect="00BB3652">
      <w:footerReference w:type="even" r:id="rId9"/>
      <w:footerReference w:type="default" r:id="rId10"/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A4E" w:rsidRDefault="00C00A4E">
      <w:r>
        <w:separator/>
      </w:r>
    </w:p>
  </w:endnote>
  <w:endnote w:type="continuationSeparator" w:id="0">
    <w:p w:rsidR="00C00A4E" w:rsidRDefault="00C0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E3" w:rsidRDefault="00ED08E3" w:rsidP="00B8332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D08E3" w:rsidRDefault="00ED08E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E3" w:rsidRDefault="00ED08E3" w:rsidP="00B8332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E5235">
      <w:rPr>
        <w:rStyle w:val="a8"/>
        <w:noProof/>
      </w:rPr>
      <w:t>1</w:t>
    </w:r>
    <w:r>
      <w:rPr>
        <w:rStyle w:val="a8"/>
      </w:rPr>
      <w:fldChar w:fldCharType="end"/>
    </w:r>
  </w:p>
  <w:p w:rsidR="00ED08E3" w:rsidRDefault="00ED08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A4E" w:rsidRDefault="00C00A4E">
      <w:r>
        <w:separator/>
      </w:r>
    </w:p>
  </w:footnote>
  <w:footnote w:type="continuationSeparator" w:id="0">
    <w:p w:rsidR="00C00A4E" w:rsidRDefault="00C00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2D34"/>
    <w:multiLevelType w:val="hybridMultilevel"/>
    <w:tmpl w:val="047A0BA4"/>
    <w:lvl w:ilvl="0" w:tplc="11AE8640">
      <w:start w:val="1"/>
      <w:numFmt w:val="ideographLegalTraditional"/>
      <w:lvlText w:val="%1、"/>
      <w:lvlJc w:val="left"/>
      <w:pPr>
        <w:ind w:left="1899" w:hanging="480"/>
      </w:pPr>
      <w:rPr>
        <w:rFonts w:cs="Times New Roman"/>
      </w:rPr>
    </w:lvl>
    <w:lvl w:ilvl="1" w:tplc="3132A9E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C960E74"/>
    <w:multiLevelType w:val="hybridMultilevel"/>
    <w:tmpl w:val="03C4E552"/>
    <w:lvl w:ilvl="0" w:tplc="B350B396">
      <w:start w:val="2"/>
      <w:numFmt w:val="taiwaneseCountingThousand"/>
      <w:lvlText w:val="%1、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F72E2D1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80"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3D2E"/>
    <w:rsid w:val="000A2DE0"/>
    <w:rsid w:val="000A473C"/>
    <w:rsid w:val="000B195E"/>
    <w:rsid w:val="000F54FB"/>
    <w:rsid w:val="00113002"/>
    <w:rsid w:val="00120470"/>
    <w:rsid w:val="00123CAE"/>
    <w:rsid w:val="00123CE7"/>
    <w:rsid w:val="00156C94"/>
    <w:rsid w:val="001A2580"/>
    <w:rsid w:val="001B44A7"/>
    <w:rsid w:val="001E4B16"/>
    <w:rsid w:val="00206C92"/>
    <w:rsid w:val="002116BA"/>
    <w:rsid w:val="00231E52"/>
    <w:rsid w:val="00246678"/>
    <w:rsid w:val="00262D43"/>
    <w:rsid w:val="002636C8"/>
    <w:rsid w:val="002D1D55"/>
    <w:rsid w:val="00335C00"/>
    <w:rsid w:val="00354B5D"/>
    <w:rsid w:val="00373D2E"/>
    <w:rsid w:val="00377F0D"/>
    <w:rsid w:val="00390316"/>
    <w:rsid w:val="00436DD1"/>
    <w:rsid w:val="00442A3B"/>
    <w:rsid w:val="00461379"/>
    <w:rsid w:val="00467817"/>
    <w:rsid w:val="00476544"/>
    <w:rsid w:val="004C08BB"/>
    <w:rsid w:val="004E62C8"/>
    <w:rsid w:val="004F185A"/>
    <w:rsid w:val="00540262"/>
    <w:rsid w:val="00540343"/>
    <w:rsid w:val="00591B4F"/>
    <w:rsid w:val="0059664B"/>
    <w:rsid w:val="005A099F"/>
    <w:rsid w:val="005D579F"/>
    <w:rsid w:val="006105D1"/>
    <w:rsid w:val="0062010F"/>
    <w:rsid w:val="006218CF"/>
    <w:rsid w:val="00630FCC"/>
    <w:rsid w:val="006340EF"/>
    <w:rsid w:val="00634241"/>
    <w:rsid w:val="00635C9F"/>
    <w:rsid w:val="006631A6"/>
    <w:rsid w:val="006656B6"/>
    <w:rsid w:val="006C3678"/>
    <w:rsid w:val="00714272"/>
    <w:rsid w:val="00750761"/>
    <w:rsid w:val="0080143B"/>
    <w:rsid w:val="0080267E"/>
    <w:rsid w:val="008201BC"/>
    <w:rsid w:val="00870D54"/>
    <w:rsid w:val="008A153D"/>
    <w:rsid w:val="008E09BD"/>
    <w:rsid w:val="008E4F03"/>
    <w:rsid w:val="008E5235"/>
    <w:rsid w:val="00906AF8"/>
    <w:rsid w:val="00913ED3"/>
    <w:rsid w:val="009167DA"/>
    <w:rsid w:val="009308A6"/>
    <w:rsid w:val="00934717"/>
    <w:rsid w:val="009550A4"/>
    <w:rsid w:val="0096632E"/>
    <w:rsid w:val="00981A6B"/>
    <w:rsid w:val="009A6D2C"/>
    <w:rsid w:val="009D22EE"/>
    <w:rsid w:val="009F2DAB"/>
    <w:rsid w:val="00A04E67"/>
    <w:rsid w:val="00A62210"/>
    <w:rsid w:val="00A65749"/>
    <w:rsid w:val="00B54FDF"/>
    <w:rsid w:val="00B8332F"/>
    <w:rsid w:val="00B87448"/>
    <w:rsid w:val="00B97CEA"/>
    <w:rsid w:val="00BA12C0"/>
    <w:rsid w:val="00BB3652"/>
    <w:rsid w:val="00C00A4E"/>
    <w:rsid w:val="00C01BB6"/>
    <w:rsid w:val="00C11825"/>
    <w:rsid w:val="00C26AEF"/>
    <w:rsid w:val="00C45ACD"/>
    <w:rsid w:val="00C827CA"/>
    <w:rsid w:val="00C87361"/>
    <w:rsid w:val="00CA7B9F"/>
    <w:rsid w:val="00D044A7"/>
    <w:rsid w:val="00D106EA"/>
    <w:rsid w:val="00D20C51"/>
    <w:rsid w:val="00D24091"/>
    <w:rsid w:val="00D86148"/>
    <w:rsid w:val="00D9171E"/>
    <w:rsid w:val="00DA04BB"/>
    <w:rsid w:val="00DA595E"/>
    <w:rsid w:val="00DB676F"/>
    <w:rsid w:val="00DE7952"/>
    <w:rsid w:val="00E02CEE"/>
    <w:rsid w:val="00E27A55"/>
    <w:rsid w:val="00E30255"/>
    <w:rsid w:val="00E475B7"/>
    <w:rsid w:val="00E50DC8"/>
    <w:rsid w:val="00E51821"/>
    <w:rsid w:val="00E61D07"/>
    <w:rsid w:val="00E62A87"/>
    <w:rsid w:val="00E816D2"/>
    <w:rsid w:val="00E84DE1"/>
    <w:rsid w:val="00EB0508"/>
    <w:rsid w:val="00ED08E3"/>
    <w:rsid w:val="00EE3E68"/>
    <w:rsid w:val="00EE799E"/>
    <w:rsid w:val="00EF1918"/>
    <w:rsid w:val="00F3173C"/>
    <w:rsid w:val="00F5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2E"/>
    <w:pPr>
      <w:widowControl w:val="0"/>
    </w:pPr>
    <w:rPr>
      <w:rFonts w:eastAsia="標楷體"/>
      <w:color w:val="000000"/>
      <w:kern w:val="2"/>
      <w:sz w:val="32"/>
      <w:szCs w:val="24"/>
    </w:rPr>
  </w:style>
  <w:style w:type="paragraph" w:styleId="1">
    <w:name w:val="heading 1"/>
    <w:basedOn w:val="a"/>
    <w:link w:val="10"/>
    <w:autoRedefine/>
    <w:uiPriority w:val="99"/>
    <w:qFormat/>
    <w:rsid w:val="00D106EA"/>
    <w:pPr>
      <w:tabs>
        <w:tab w:val="decimal" w:pos="540"/>
        <w:tab w:val="left" w:pos="728"/>
      </w:tabs>
      <w:spacing w:line="500" w:lineRule="exact"/>
      <w:ind w:leftChars="338" w:left="1904" w:hangingChars="411" w:hanging="822"/>
      <w:outlineLvl w:val="0"/>
    </w:pPr>
    <w:rPr>
      <w:bCs/>
      <w:color w:val="auto"/>
      <w:kern w:val="5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D106EA"/>
    <w:rPr>
      <w:rFonts w:ascii="Calibri" w:eastAsia="標楷體" w:hAnsi="Calibri" w:cs="Times New Roman"/>
      <w:bCs/>
      <w:kern w:val="52"/>
      <w:sz w:val="28"/>
      <w:szCs w:val="28"/>
      <w:lang w:val="en-US" w:eastAsia="zh-TW" w:bidi="ar-SA"/>
    </w:rPr>
  </w:style>
  <w:style w:type="paragraph" w:styleId="a3">
    <w:name w:val="List Paragraph"/>
    <w:basedOn w:val="a"/>
    <w:link w:val="a4"/>
    <w:uiPriority w:val="99"/>
    <w:qFormat/>
    <w:rsid w:val="00373D2E"/>
    <w:pPr>
      <w:ind w:leftChars="200" w:left="480"/>
    </w:pPr>
    <w:rPr>
      <w:rFonts w:eastAsia="新細明體"/>
      <w:color w:val="auto"/>
      <w:kern w:val="0"/>
      <w:sz w:val="20"/>
      <w:szCs w:val="20"/>
    </w:rPr>
  </w:style>
  <w:style w:type="character" w:customStyle="1" w:styleId="a4">
    <w:name w:val="清單段落 字元"/>
    <w:link w:val="a3"/>
    <w:uiPriority w:val="99"/>
    <w:locked/>
    <w:rsid w:val="00373D2E"/>
    <w:rPr>
      <w:rFonts w:ascii="Calibri" w:eastAsia="新細明體" w:hAnsi="Calibri"/>
      <w:kern w:val="0"/>
      <w:sz w:val="20"/>
    </w:rPr>
  </w:style>
  <w:style w:type="character" w:customStyle="1" w:styleId="st1">
    <w:name w:val="st1"/>
    <w:uiPriority w:val="99"/>
    <w:rsid w:val="00373D2E"/>
    <w:rPr>
      <w:rFonts w:cs="Times New Roman"/>
    </w:rPr>
  </w:style>
  <w:style w:type="character" w:styleId="a5">
    <w:name w:val="Hyperlink"/>
    <w:uiPriority w:val="99"/>
    <w:rsid w:val="00C11825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630F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2636C8"/>
    <w:rPr>
      <w:rFonts w:eastAsia="標楷體" w:cs="Times New Roman"/>
      <w:color w:val="000000"/>
      <w:sz w:val="20"/>
      <w:szCs w:val="20"/>
    </w:rPr>
  </w:style>
  <w:style w:type="character" w:styleId="a8">
    <w:name w:val="page number"/>
    <w:uiPriority w:val="99"/>
    <w:rsid w:val="00630FCC"/>
    <w:rPr>
      <w:rFonts w:cs="Times New Roman"/>
    </w:rPr>
  </w:style>
  <w:style w:type="paragraph" w:styleId="a9">
    <w:name w:val="footnote text"/>
    <w:basedOn w:val="a"/>
    <w:link w:val="aa"/>
    <w:uiPriority w:val="99"/>
    <w:rsid w:val="00DB676F"/>
    <w:pPr>
      <w:snapToGrid w:val="0"/>
    </w:pPr>
    <w:rPr>
      <w:sz w:val="20"/>
      <w:szCs w:val="20"/>
    </w:rPr>
  </w:style>
  <w:style w:type="character" w:customStyle="1" w:styleId="aa">
    <w:name w:val="註腳文字 字元"/>
    <w:link w:val="a9"/>
    <w:uiPriority w:val="99"/>
    <w:locked/>
    <w:rsid w:val="00DB676F"/>
    <w:rPr>
      <w:rFonts w:eastAsia="標楷體" w:cs="Times New Roman"/>
      <w:color w:val="000000"/>
      <w:sz w:val="20"/>
      <w:szCs w:val="20"/>
    </w:rPr>
  </w:style>
  <w:style w:type="character" w:styleId="ab">
    <w:name w:val="footnote reference"/>
    <w:uiPriority w:val="99"/>
    <w:rsid w:val="00DB676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learning.yda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委託辦理工作項目一</dc:title>
  <dc:creator>Microsoft Office 使用者</dc:creator>
  <cp:lastModifiedBy>TCU_PC_2655</cp:lastModifiedBy>
  <cp:revision>1</cp:revision>
  <cp:lastPrinted>2016-07-05T05:43:00Z</cp:lastPrinted>
  <dcterms:created xsi:type="dcterms:W3CDTF">2016-07-11T06:15:00Z</dcterms:created>
  <dcterms:modified xsi:type="dcterms:W3CDTF">2016-08-04T08:40:00Z</dcterms:modified>
</cp:coreProperties>
</file>